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DE" w:rsidRDefault="00DF02DE">
      <w:pPr>
        <w:spacing w:line="79" w:lineRule="exact"/>
        <w:rPr>
          <w:sz w:val="6"/>
          <w:szCs w:val="6"/>
        </w:rPr>
      </w:pPr>
    </w:p>
    <w:p w:rsidR="00DF02DE" w:rsidRDefault="00DF02DE">
      <w:pPr>
        <w:spacing w:line="1" w:lineRule="exact"/>
      </w:pPr>
    </w:p>
    <w:p w:rsidR="00DF02DE" w:rsidRPr="005B38C8" w:rsidRDefault="00316ADF" w:rsidP="009856B1">
      <w:pPr>
        <w:pStyle w:val="1"/>
        <w:shd w:val="clear" w:color="auto" w:fill="auto"/>
        <w:spacing w:after="200" w:line="240" w:lineRule="auto"/>
        <w:ind w:firstLine="0"/>
      </w:pPr>
      <w:r w:rsidRPr="005B38C8">
        <w:rPr>
          <w:b/>
          <w:bCs/>
        </w:rPr>
        <w:t>Отчет</w:t>
      </w:r>
      <w:r w:rsidR="006D07CD" w:rsidRPr="005B38C8">
        <w:rPr>
          <w:b/>
          <w:bCs/>
        </w:rPr>
        <w:t xml:space="preserve"> </w:t>
      </w:r>
      <w:r w:rsidRPr="005B38C8">
        <w:rPr>
          <w:b/>
          <w:bCs/>
        </w:rPr>
        <w:t xml:space="preserve">о результатах </w:t>
      </w:r>
      <w:proofErr w:type="spellStart"/>
      <w:r w:rsidRPr="005B38C8">
        <w:rPr>
          <w:b/>
          <w:bCs/>
        </w:rPr>
        <w:t>самообследования</w:t>
      </w:r>
      <w:proofErr w:type="spellEnd"/>
      <w:r w:rsidRPr="005B38C8">
        <w:rPr>
          <w:b/>
          <w:bCs/>
        </w:rPr>
        <w:t xml:space="preserve"> краевого государственного казенного учреждения для детей-сирот и детей, оставшихся без попечения родителей «</w:t>
      </w:r>
      <w:proofErr w:type="spellStart"/>
      <w:r w:rsidR="00B309CF" w:rsidRPr="005B38C8">
        <w:rPr>
          <w:b/>
          <w:bCs/>
        </w:rPr>
        <w:t>Ванаварский</w:t>
      </w:r>
      <w:proofErr w:type="spellEnd"/>
      <w:r w:rsidR="00796506" w:rsidRPr="005B38C8">
        <w:rPr>
          <w:b/>
          <w:bCs/>
        </w:rPr>
        <w:t xml:space="preserve"> детский дом» на 01.01.2024</w:t>
      </w:r>
      <w:r w:rsidRPr="005B38C8">
        <w:rPr>
          <w:b/>
          <w:bCs/>
        </w:rPr>
        <w:t>г.</w:t>
      </w:r>
    </w:p>
    <w:p w:rsidR="006D07CD" w:rsidRPr="005B38C8" w:rsidRDefault="006D07CD" w:rsidP="000F2D8D">
      <w:pPr>
        <w:pStyle w:val="11"/>
        <w:keepNext/>
        <w:keepLines/>
        <w:shd w:val="clear" w:color="auto" w:fill="auto"/>
        <w:spacing w:line="240" w:lineRule="auto"/>
      </w:pPr>
      <w:r w:rsidRPr="005B38C8">
        <w:t>Предмет и цели деятельности организации в соответствии с Уставом</w:t>
      </w:r>
    </w:p>
    <w:p w:rsidR="00DF02DE" w:rsidRPr="005B38C8" w:rsidRDefault="00316ADF" w:rsidP="003D35F8">
      <w:pPr>
        <w:pStyle w:val="1"/>
        <w:shd w:val="clear" w:color="auto" w:fill="auto"/>
        <w:spacing w:line="240" w:lineRule="auto"/>
        <w:ind w:firstLine="720"/>
      </w:pPr>
      <w:r w:rsidRPr="005B38C8">
        <w:rPr>
          <w:u w:val="single"/>
        </w:rPr>
        <w:t>Предмет деятельности</w:t>
      </w:r>
      <w:r w:rsidRPr="005B38C8">
        <w:t>: оказание социальных услуг по содержанию, воспитанию и образованию детей-сирот и детей, оставшихся без попечения родителей, реализация образовательной программы дошкольного образования и дополнительных общеобразовательных программ.</w:t>
      </w:r>
    </w:p>
    <w:p w:rsidR="00DF02DE" w:rsidRPr="005B38C8" w:rsidRDefault="00316ADF" w:rsidP="003D35F8">
      <w:pPr>
        <w:pStyle w:val="1"/>
        <w:shd w:val="clear" w:color="auto" w:fill="auto"/>
        <w:spacing w:line="240" w:lineRule="auto"/>
        <w:ind w:firstLine="720"/>
      </w:pPr>
      <w:r w:rsidRPr="005B38C8">
        <w:rPr>
          <w:u w:val="single"/>
        </w:rPr>
        <w:t>Цели деятельности</w:t>
      </w:r>
      <w:r w:rsidRPr="005B38C8">
        <w:t>:</w:t>
      </w:r>
    </w:p>
    <w:p w:rsidR="00DF02DE" w:rsidRPr="005B38C8" w:rsidRDefault="00316ADF" w:rsidP="003D35F8">
      <w:pPr>
        <w:pStyle w:val="1"/>
        <w:numPr>
          <w:ilvl w:val="0"/>
          <w:numId w:val="1"/>
        </w:numPr>
        <w:shd w:val="clear" w:color="auto" w:fill="auto"/>
        <w:tabs>
          <w:tab w:val="left" w:pos="992"/>
        </w:tabs>
        <w:spacing w:line="240" w:lineRule="auto"/>
        <w:ind w:firstLine="720"/>
      </w:pPr>
      <w:r w:rsidRPr="005B38C8">
        <w:t xml:space="preserve">создание благоприятных условий пребывания, приближенных к </w:t>
      </w:r>
      <w:proofErr w:type="gramStart"/>
      <w:r w:rsidRPr="005B38C8">
        <w:t>семейным</w:t>
      </w:r>
      <w:proofErr w:type="gramEnd"/>
      <w:r w:rsidRPr="005B38C8">
        <w:t>, способствующих интеллектуальному, эмоциональному, духовному, нравственному и физическому развитию детей;</w:t>
      </w:r>
    </w:p>
    <w:p w:rsidR="00DF02DE" w:rsidRPr="005B38C8" w:rsidRDefault="00316ADF" w:rsidP="003D35F8">
      <w:pPr>
        <w:pStyle w:val="1"/>
        <w:numPr>
          <w:ilvl w:val="0"/>
          <w:numId w:val="1"/>
        </w:numPr>
        <w:shd w:val="clear" w:color="auto" w:fill="auto"/>
        <w:tabs>
          <w:tab w:val="left" w:pos="996"/>
        </w:tabs>
        <w:spacing w:line="240" w:lineRule="auto"/>
        <w:ind w:firstLine="720"/>
      </w:pPr>
      <w:r w:rsidRPr="005B38C8">
        <w:t>обеспечение социальной защиты, медико-социально-педагогической реабилитации и социальной адаптации воспитанников;</w:t>
      </w:r>
    </w:p>
    <w:p w:rsidR="00DF02DE" w:rsidRPr="005B38C8" w:rsidRDefault="00316ADF" w:rsidP="003D35F8">
      <w:pPr>
        <w:pStyle w:val="1"/>
        <w:numPr>
          <w:ilvl w:val="0"/>
          <w:numId w:val="1"/>
        </w:numPr>
        <w:shd w:val="clear" w:color="auto" w:fill="auto"/>
        <w:tabs>
          <w:tab w:val="left" w:pos="992"/>
        </w:tabs>
        <w:spacing w:line="240" w:lineRule="auto"/>
        <w:ind w:firstLine="720"/>
      </w:pPr>
      <w:r w:rsidRPr="005B38C8">
        <w:t>осуществление образовательной деятельности по программе дошкольного образования, по дополнительным общеобразовательным программам;</w:t>
      </w:r>
    </w:p>
    <w:p w:rsidR="00DF02DE" w:rsidRPr="005B38C8" w:rsidRDefault="00316ADF" w:rsidP="003D35F8">
      <w:pPr>
        <w:pStyle w:val="1"/>
        <w:numPr>
          <w:ilvl w:val="0"/>
          <w:numId w:val="1"/>
        </w:numPr>
        <w:shd w:val="clear" w:color="auto" w:fill="auto"/>
        <w:tabs>
          <w:tab w:val="left" w:pos="1008"/>
        </w:tabs>
        <w:spacing w:line="240" w:lineRule="auto"/>
        <w:ind w:firstLine="720"/>
      </w:pPr>
      <w:r w:rsidRPr="005B38C8">
        <w:t>охрана прав и интересов детей.</w:t>
      </w:r>
    </w:p>
    <w:p w:rsidR="006D07CD" w:rsidRPr="005B38C8" w:rsidRDefault="006D07CD" w:rsidP="000F2D8D">
      <w:pPr>
        <w:pStyle w:val="11"/>
        <w:keepNext/>
        <w:keepLines/>
        <w:shd w:val="clear" w:color="auto" w:fill="auto"/>
        <w:spacing w:line="240" w:lineRule="auto"/>
      </w:pPr>
      <w:r w:rsidRPr="005B38C8">
        <w:t>Направления деятельности</w:t>
      </w:r>
    </w:p>
    <w:p w:rsidR="00DF02DE" w:rsidRPr="005B38C8" w:rsidRDefault="00316ADF" w:rsidP="003D35F8">
      <w:pPr>
        <w:pStyle w:val="1"/>
        <w:numPr>
          <w:ilvl w:val="0"/>
          <w:numId w:val="1"/>
        </w:numPr>
        <w:shd w:val="clear" w:color="auto" w:fill="auto"/>
        <w:tabs>
          <w:tab w:val="left" w:pos="1011"/>
        </w:tabs>
        <w:spacing w:line="240" w:lineRule="auto"/>
        <w:ind w:firstLine="720"/>
      </w:pPr>
      <w:r w:rsidRPr="005B38C8">
        <w:t>развитие семейных форм устройства детей;</w:t>
      </w:r>
    </w:p>
    <w:p w:rsidR="00DF02DE" w:rsidRPr="005B38C8" w:rsidRDefault="00316ADF" w:rsidP="003D35F8">
      <w:pPr>
        <w:pStyle w:val="1"/>
        <w:numPr>
          <w:ilvl w:val="0"/>
          <w:numId w:val="1"/>
        </w:numPr>
        <w:shd w:val="clear" w:color="auto" w:fill="auto"/>
        <w:tabs>
          <w:tab w:val="left" w:pos="1011"/>
        </w:tabs>
        <w:spacing w:line="240" w:lineRule="auto"/>
        <w:ind w:firstLine="720"/>
      </w:pPr>
      <w:r w:rsidRPr="005B38C8">
        <w:t>безопасность жизнедеятельности;</w:t>
      </w:r>
    </w:p>
    <w:p w:rsidR="00DF02DE" w:rsidRPr="005B38C8" w:rsidRDefault="00316ADF" w:rsidP="003D35F8">
      <w:pPr>
        <w:pStyle w:val="1"/>
        <w:numPr>
          <w:ilvl w:val="0"/>
          <w:numId w:val="1"/>
        </w:numPr>
        <w:shd w:val="clear" w:color="auto" w:fill="auto"/>
        <w:tabs>
          <w:tab w:val="left" w:pos="1011"/>
        </w:tabs>
        <w:spacing w:line="240" w:lineRule="auto"/>
        <w:ind w:left="720" w:firstLine="0"/>
      </w:pPr>
      <w:r w:rsidRPr="005B38C8">
        <w:t xml:space="preserve">подготовка воспитанников к самостоятельному проживанию после выпуска из учреждения и </w:t>
      </w:r>
      <w:proofErr w:type="spellStart"/>
      <w:r w:rsidRPr="005B38C8">
        <w:t>постинтернатное</w:t>
      </w:r>
      <w:proofErr w:type="spellEnd"/>
      <w:r w:rsidRPr="005B38C8">
        <w:t xml:space="preserve"> сопровождение;</w:t>
      </w:r>
    </w:p>
    <w:p w:rsidR="00DF02DE" w:rsidRPr="005B38C8" w:rsidRDefault="00316ADF" w:rsidP="003D35F8">
      <w:pPr>
        <w:pStyle w:val="1"/>
        <w:numPr>
          <w:ilvl w:val="0"/>
          <w:numId w:val="1"/>
        </w:numPr>
        <w:shd w:val="clear" w:color="auto" w:fill="auto"/>
        <w:tabs>
          <w:tab w:val="left" w:pos="1011"/>
        </w:tabs>
        <w:spacing w:line="240" w:lineRule="auto"/>
        <w:ind w:firstLine="720"/>
      </w:pPr>
      <w:r w:rsidRPr="005B38C8">
        <w:t>повышение уровня воспитанности и образованности воспитанников;</w:t>
      </w:r>
    </w:p>
    <w:p w:rsidR="00DF02DE" w:rsidRPr="005B38C8" w:rsidRDefault="00316ADF" w:rsidP="003D35F8">
      <w:pPr>
        <w:pStyle w:val="1"/>
        <w:numPr>
          <w:ilvl w:val="0"/>
          <w:numId w:val="1"/>
        </w:numPr>
        <w:shd w:val="clear" w:color="auto" w:fill="auto"/>
        <w:tabs>
          <w:tab w:val="left" w:pos="1011"/>
        </w:tabs>
        <w:spacing w:line="240" w:lineRule="auto"/>
        <w:ind w:firstLine="720"/>
      </w:pPr>
      <w:r w:rsidRPr="005B38C8">
        <w:t>повышение профессиональной компетентности педагогов.</w:t>
      </w:r>
    </w:p>
    <w:p w:rsidR="00DF02DE" w:rsidRPr="005B38C8" w:rsidRDefault="00316ADF" w:rsidP="000F2D8D">
      <w:pPr>
        <w:pStyle w:val="11"/>
        <w:keepNext/>
        <w:keepLines/>
        <w:shd w:val="clear" w:color="auto" w:fill="auto"/>
        <w:spacing w:line="240" w:lineRule="auto"/>
      </w:pPr>
      <w:bookmarkStart w:id="0" w:name="bookmark4"/>
      <w:bookmarkStart w:id="1" w:name="bookmark5"/>
      <w:r w:rsidRPr="005B38C8">
        <w:t>Условия содержания воспитанников</w:t>
      </w:r>
      <w:bookmarkEnd w:id="0"/>
      <w:bookmarkEnd w:id="1"/>
    </w:p>
    <w:p w:rsidR="00DF02DE" w:rsidRPr="005B38C8" w:rsidRDefault="00316ADF" w:rsidP="003D35F8">
      <w:pPr>
        <w:pStyle w:val="1"/>
        <w:shd w:val="clear" w:color="auto" w:fill="auto"/>
        <w:spacing w:line="240" w:lineRule="auto"/>
        <w:ind w:firstLine="720"/>
      </w:pPr>
      <w:r w:rsidRPr="005B38C8">
        <w:t xml:space="preserve">В детском доме, согласно Уставу, воспитываются дети в возрасте от </w:t>
      </w:r>
      <w:r w:rsidR="009856B1" w:rsidRPr="005B38C8">
        <w:t>0</w:t>
      </w:r>
      <w:r w:rsidRPr="005B38C8">
        <w:t xml:space="preserve"> до 18 лет. План комплектования - </w:t>
      </w:r>
      <w:r w:rsidR="00806447" w:rsidRPr="005B38C8">
        <w:t>80</w:t>
      </w:r>
      <w:r w:rsidRPr="005B38C8">
        <w:t xml:space="preserve"> человек.</w:t>
      </w:r>
    </w:p>
    <w:p w:rsidR="00DF02DE" w:rsidRPr="005B38C8" w:rsidRDefault="00DE7CCB" w:rsidP="003D35F8">
      <w:pPr>
        <w:pStyle w:val="1"/>
        <w:shd w:val="clear" w:color="auto" w:fill="auto"/>
        <w:spacing w:line="240" w:lineRule="auto"/>
        <w:ind w:firstLine="720"/>
      </w:pPr>
      <w:r w:rsidRPr="005B38C8">
        <w:t>По состоянию на 01.01.2024</w:t>
      </w:r>
      <w:r w:rsidR="00316ADF" w:rsidRPr="005B38C8">
        <w:t xml:space="preserve"> г. в организации проживает </w:t>
      </w:r>
      <w:r w:rsidR="009856B1" w:rsidRPr="005B38C8">
        <w:t>69</w:t>
      </w:r>
      <w:r w:rsidR="00316ADF" w:rsidRPr="005B38C8">
        <w:t xml:space="preserve"> воспитанник</w:t>
      </w:r>
      <w:r w:rsidR="00EF2EA1">
        <w:t>ов</w:t>
      </w:r>
      <w:r w:rsidR="00316ADF" w:rsidRPr="005B38C8">
        <w:t xml:space="preserve">, из них </w:t>
      </w:r>
      <w:r w:rsidR="009856B1" w:rsidRPr="005B38C8">
        <w:t>69</w:t>
      </w:r>
      <w:r w:rsidR="00316ADF" w:rsidRPr="005B38C8">
        <w:t xml:space="preserve"> в возрасте от 3 до 18 лет</w:t>
      </w:r>
      <w:r w:rsidR="009856B1" w:rsidRPr="005B38C8">
        <w:t>.</w:t>
      </w:r>
    </w:p>
    <w:p w:rsidR="00DF02DE" w:rsidRPr="005B38C8" w:rsidRDefault="00DE7CCB" w:rsidP="003D35F8">
      <w:pPr>
        <w:pStyle w:val="1"/>
        <w:shd w:val="clear" w:color="auto" w:fill="auto"/>
        <w:spacing w:line="240" w:lineRule="auto"/>
        <w:ind w:firstLine="720"/>
      </w:pPr>
      <w:r w:rsidRPr="005B38C8">
        <w:t>Помещены под надзор 59</w:t>
      </w:r>
      <w:r w:rsidR="00316ADF" w:rsidRPr="005B38C8">
        <w:t xml:space="preserve"> человека, на основании распорядительного акта о</w:t>
      </w:r>
      <w:r w:rsidRPr="005B38C8">
        <w:t>ргана опеки и попечительства - 7 человек</w:t>
      </w:r>
      <w:r w:rsidR="00316ADF" w:rsidRPr="005B38C8">
        <w:t>.</w:t>
      </w:r>
    </w:p>
    <w:p w:rsidR="00DF02DE" w:rsidRPr="005B38C8" w:rsidRDefault="00316ADF" w:rsidP="003D35F8">
      <w:pPr>
        <w:pStyle w:val="1"/>
        <w:shd w:val="clear" w:color="auto" w:fill="auto"/>
        <w:spacing w:line="240" w:lineRule="auto"/>
        <w:ind w:firstLine="720"/>
      </w:pPr>
      <w:r w:rsidRPr="005B38C8">
        <w:t>Сиро</w:t>
      </w:r>
      <w:r w:rsidR="00DE7CCB" w:rsidRPr="005B38C8">
        <w:t>ты составляют 20</w:t>
      </w:r>
      <w:r w:rsidRPr="005B38C8">
        <w:t xml:space="preserve"> % от общего количества воспитанников.</w:t>
      </w:r>
    </w:p>
    <w:p w:rsidR="00DF02DE" w:rsidRPr="005B38C8" w:rsidRDefault="00316ADF" w:rsidP="003D35F8">
      <w:pPr>
        <w:pStyle w:val="1"/>
        <w:shd w:val="clear" w:color="auto" w:fill="auto"/>
        <w:tabs>
          <w:tab w:val="left" w:pos="2626"/>
          <w:tab w:val="left" w:pos="8002"/>
          <w:tab w:val="left" w:pos="8539"/>
        </w:tabs>
        <w:spacing w:line="240" w:lineRule="auto"/>
        <w:ind w:firstLine="720"/>
      </w:pPr>
      <w:proofErr w:type="gramStart"/>
      <w:r w:rsidRPr="005B38C8">
        <w:t>Организация</w:t>
      </w:r>
      <w:r w:rsidRPr="005B38C8">
        <w:tab/>
        <w:t>ж</w:t>
      </w:r>
      <w:r w:rsidR="00CD7CBC" w:rsidRPr="005B38C8">
        <w:t xml:space="preserve">изнедеятельности детей строится в </w:t>
      </w:r>
      <w:r w:rsidRPr="005B38C8">
        <w:t>соответствии</w:t>
      </w:r>
      <w:r w:rsidR="00CD7CBC" w:rsidRPr="005B38C8">
        <w:t xml:space="preserve"> с требованиями Постановления правительства РФ </w:t>
      </w:r>
      <w:r w:rsidRPr="005B38C8">
        <w:t>от</w:t>
      </w:r>
      <w:r w:rsidR="00CD7CBC" w:rsidRPr="005B38C8">
        <w:t xml:space="preserve"> </w:t>
      </w:r>
      <w:r w:rsidRPr="005B38C8">
        <w:t>24.05.2014г.</w:t>
      </w:r>
      <w:r w:rsidR="00CD7CBC" w:rsidRPr="005B38C8">
        <w:t xml:space="preserve"> </w:t>
      </w:r>
      <w:r w:rsidRPr="005B38C8">
        <w:t>№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«Комплекса мер по повышению эффективности функционирования механизмов реализации, соблюдения и защиты прав и законных интересов детей, проживающих в детских домах-интернатах, а также детей, помещенных</w:t>
      </w:r>
      <w:proofErr w:type="gramEnd"/>
      <w:r w:rsidRPr="005B38C8">
        <w:t xml:space="preserve"> </w:t>
      </w:r>
      <w:proofErr w:type="gramStart"/>
      <w:r w:rsidRPr="005B38C8">
        <w:t xml:space="preserve">под надзор в организации для детей-сирот и детей, оставшихся без попечения родителей, в целях качественного улучшения их жизни», утвержденного Заместителем Председателя Правительства Российской Федерации Т.А. Голиковой, от 09.09.2020 № 8379п-П12 и «Регионального комплекса мер по повышению эффективности функционирования механизмов реализации, соблюдения и защиты прав и </w:t>
      </w:r>
      <w:r w:rsidRPr="005B38C8">
        <w:lastRenderedPageBreak/>
        <w:t>законных интересов детей, проживающих в организациях для детей-сирот и детей, оставшихся без попечения родителей, в целях</w:t>
      </w:r>
      <w:proofErr w:type="gramEnd"/>
      <w:r w:rsidRPr="005B38C8">
        <w:t xml:space="preserve"> качественного улучшения их жизни», утвержденного Правительством Красноярского края 08.02.2021.</w:t>
      </w:r>
    </w:p>
    <w:p w:rsidR="00DF02DE" w:rsidRPr="005B38C8" w:rsidRDefault="002A2D3D" w:rsidP="003D35F8">
      <w:pPr>
        <w:pStyle w:val="1"/>
        <w:shd w:val="clear" w:color="auto" w:fill="auto"/>
        <w:spacing w:line="240" w:lineRule="auto"/>
        <w:ind w:firstLine="720"/>
      </w:pPr>
      <w:r w:rsidRPr="005B38C8">
        <w:t>Г</w:t>
      </w:r>
      <w:r w:rsidR="00316ADF" w:rsidRPr="005B38C8">
        <w:t>рупп</w:t>
      </w:r>
      <w:r w:rsidRPr="005B38C8">
        <w:t>а</w:t>
      </w:r>
      <w:r w:rsidR="00316ADF" w:rsidRPr="005B38C8">
        <w:t xml:space="preserve"> детей дошкольного возраста оснащен</w:t>
      </w:r>
      <w:r w:rsidRPr="005B38C8">
        <w:t>а</w:t>
      </w:r>
      <w:r w:rsidR="00316ADF" w:rsidRPr="005B38C8">
        <w:t xml:space="preserve"> </w:t>
      </w:r>
      <w:proofErr w:type="gramStart"/>
      <w:r w:rsidR="00316ADF" w:rsidRPr="005B38C8">
        <w:t>учебно-игров</w:t>
      </w:r>
      <w:r w:rsidR="001C45F3" w:rsidRPr="005B38C8">
        <w:t>ой</w:t>
      </w:r>
      <w:proofErr w:type="gramEnd"/>
      <w:r w:rsidR="00316ADF" w:rsidRPr="005B38C8">
        <w:t xml:space="preserve"> и спальными комнатами. Дошкольное отделение функционирует в режиме детского сада.</w:t>
      </w:r>
    </w:p>
    <w:p w:rsidR="00DF02DE" w:rsidRPr="005B38C8" w:rsidRDefault="00316ADF" w:rsidP="003D35F8">
      <w:pPr>
        <w:pStyle w:val="1"/>
        <w:shd w:val="clear" w:color="auto" w:fill="auto"/>
        <w:spacing w:line="240" w:lineRule="auto"/>
        <w:ind w:firstLine="720"/>
      </w:pPr>
      <w:r w:rsidRPr="005B38C8">
        <w:t xml:space="preserve">Воспитанники школьного возраста (7-13 и 14-19 лет) проживают на </w:t>
      </w:r>
      <w:r w:rsidR="001C45F3" w:rsidRPr="005B38C8">
        <w:t>втор</w:t>
      </w:r>
      <w:r w:rsidR="00CD7CBC" w:rsidRPr="005B38C8">
        <w:t>о</w:t>
      </w:r>
      <w:r w:rsidR="001C45F3" w:rsidRPr="005B38C8">
        <w:t xml:space="preserve">м </w:t>
      </w:r>
      <w:r w:rsidRPr="005B38C8">
        <w:t>этаж</w:t>
      </w:r>
      <w:r w:rsidR="001C45F3" w:rsidRPr="005B38C8">
        <w:t>е</w:t>
      </w:r>
      <w:r w:rsidRPr="005B38C8">
        <w:t xml:space="preserve"> в </w:t>
      </w:r>
      <w:r w:rsidR="00DE7CCB" w:rsidRPr="005B38C8">
        <w:t>6</w:t>
      </w:r>
      <w:r w:rsidRPr="005B38C8">
        <w:t xml:space="preserve"> воспитательных группах, оборудованных комнатами для приготовления уроков, отдыха и сна, </w:t>
      </w:r>
      <w:r w:rsidR="001C45F3" w:rsidRPr="005B38C8">
        <w:t>ТВ зоной</w:t>
      </w:r>
      <w:r w:rsidRPr="005B38C8">
        <w:t xml:space="preserve"> для просмотра телепередач, проведения общих сборов.</w:t>
      </w:r>
    </w:p>
    <w:p w:rsidR="00DF02DE" w:rsidRPr="005B38C8" w:rsidRDefault="00CD7CBC" w:rsidP="003D35F8">
      <w:pPr>
        <w:pStyle w:val="1"/>
        <w:shd w:val="clear" w:color="auto" w:fill="auto"/>
        <w:spacing w:line="240" w:lineRule="auto"/>
        <w:ind w:firstLine="580"/>
      </w:pPr>
      <w:r w:rsidRPr="005B38C8">
        <w:t xml:space="preserve">На каждом этаже находятся </w:t>
      </w:r>
      <w:r w:rsidR="00316ADF" w:rsidRPr="005B38C8">
        <w:t>санитарно-гигиенические помещения,</w:t>
      </w:r>
      <w:r w:rsidRPr="005B38C8">
        <w:t xml:space="preserve"> оборудованные в соответствии с СанПиНом</w:t>
      </w:r>
      <w:r w:rsidR="00316ADF" w:rsidRPr="005B38C8">
        <w:t xml:space="preserve">. </w:t>
      </w:r>
      <w:r w:rsidR="001C45F3" w:rsidRPr="005B38C8">
        <w:t>В подвальном помещении</w:t>
      </w:r>
      <w:r w:rsidR="00316ADF" w:rsidRPr="005B38C8">
        <w:t xml:space="preserve"> </w:t>
      </w:r>
      <w:r w:rsidR="001C45F3" w:rsidRPr="005B38C8">
        <w:t>дошкольного корпуса</w:t>
      </w:r>
      <w:r w:rsidR="00316ADF" w:rsidRPr="005B38C8">
        <w:t xml:space="preserve"> размещены душевые комнаты для мальчиков и девочек отдельно.</w:t>
      </w:r>
    </w:p>
    <w:p w:rsidR="00DF02DE" w:rsidRPr="005B38C8" w:rsidRDefault="00316ADF" w:rsidP="003D35F8">
      <w:pPr>
        <w:pStyle w:val="1"/>
        <w:shd w:val="clear" w:color="auto" w:fill="auto"/>
        <w:spacing w:line="240" w:lineRule="auto"/>
        <w:ind w:firstLine="440"/>
      </w:pPr>
      <w:proofErr w:type="gramStart"/>
      <w:r w:rsidRPr="005B38C8">
        <w:t xml:space="preserve">В учреждении есть своя столовая на </w:t>
      </w:r>
      <w:r w:rsidR="00FB3281" w:rsidRPr="005B38C8">
        <w:t>80</w:t>
      </w:r>
      <w:r w:rsidRPr="005B38C8">
        <w:t xml:space="preserve"> посадочных мест, лицензированный медицинский блок, акто</w:t>
      </w:r>
      <w:r w:rsidR="00DE7CCB" w:rsidRPr="005B38C8">
        <w:t>вый, спортивный залы</w:t>
      </w:r>
      <w:r w:rsidRPr="005B38C8">
        <w:t xml:space="preserve">, швейная мастерская, </w:t>
      </w:r>
      <w:r w:rsidRPr="000F2D8D">
        <w:t xml:space="preserve">кабинеты: </w:t>
      </w:r>
      <w:r w:rsidR="006B4C7A" w:rsidRPr="000F2D8D">
        <w:t>психологической релаксации</w:t>
      </w:r>
      <w:r w:rsidRPr="000F2D8D">
        <w:t xml:space="preserve">, </w:t>
      </w:r>
      <w:r w:rsidR="006B4C7A" w:rsidRPr="000F2D8D">
        <w:t>компьютерный класс</w:t>
      </w:r>
      <w:r w:rsidRPr="000F2D8D">
        <w:t>, домашних умений,</w:t>
      </w:r>
      <w:r w:rsidR="006B4C7A" w:rsidRPr="000F2D8D">
        <w:t xml:space="preserve"> творческие мастерские, библиотека.</w:t>
      </w:r>
      <w:proofErr w:type="gramEnd"/>
      <w:r w:rsidRPr="000F2D8D">
        <w:t xml:space="preserve"> Территория детского дома оснащена детской игровой и спортивной площадками.</w:t>
      </w:r>
    </w:p>
    <w:p w:rsidR="00DF02DE" w:rsidRPr="005B38C8" w:rsidRDefault="00316ADF" w:rsidP="000F2D8D">
      <w:pPr>
        <w:pStyle w:val="1"/>
        <w:shd w:val="clear" w:color="auto" w:fill="auto"/>
        <w:spacing w:line="240" w:lineRule="auto"/>
        <w:ind w:firstLine="0"/>
        <w:jc w:val="center"/>
      </w:pPr>
      <w:r w:rsidRPr="005B38C8">
        <w:rPr>
          <w:b/>
          <w:bCs/>
        </w:rPr>
        <w:t>Медицинское обслуживание</w:t>
      </w:r>
    </w:p>
    <w:p w:rsidR="008A6E2F" w:rsidRPr="008A6E2F" w:rsidRDefault="000424D9" w:rsidP="003D35F8">
      <w:pPr>
        <w:widowControl/>
        <w:shd w:val="clear" w:color="auto" w:fill="FFFFFF"/>
        <w:tabs>
          <w:tab w:val="left" w:pos="709"/>
        </w:tabs>
        <w:ind w:firstLine="708"/>
        <w:textAlignment w:val="baseline"/>
        <w:rPr>
          <w:rFonts w:ascii="Times New Roman" w:eastAsia="Times New Roman" w:hAnsi="Times New Roman" w:cs="Times New Roman"/>
          <w:color w:val="auto"/>
          <w:sz w:val="27"/>
          <w:szCs w:val="27"/>
          <w:lang w:bidi="ar-SA"/>
        </w:rPr>
      </w:pPr>
      <w:r w:rsidRPr="000424D9">
        <w:rPr>
          <w:rFonts w:ascii="Times New Roman" w:eastAsia="Times New Roman" w:hAnsi="Times New Roman" w:cs="Times New Roman"/>
          <w:color w:val="auto"/>
          <w:sz w:val="27"/>
          <w:szCs w:val="27"/>
          <w:lang w:bidi="ar-SA"/>
        </w:rPr>
        <w:t xml:space="preserve">Учреждение осуществляет медицинскую деятельность согласно лицензии </w:t>
      </w:r>
      <w:r w:rsidR="008A6E2F" w:rsidRPr="008A6E2F">
        <w:rPr>
          <w:rFonts w:ascii="Times New Roman" w:eastAsia="Times New Roman" w:hAnsi="Times New Roman" w:cs="Times New Roman"/>
          <w:color w:val="auto"/>
          <w:sz w:val="27"/>
          <w:szCs w:val="27"/>
          <w:lang w:bidi="ar-SA"/>
        </w:rPr>
        <w:t>№ ЛО-24-01-003310 от 07.07.2016 на оказание первичной доврачебной медицинской помощи: по сестринскому делу в педиатрии.</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 xml:space="preserve">В штатном расписании  предусмотрено 0,5 ставки врача-педиатра, 1ставка старшей медицинской сестры, 0,5 ставки медицинской сестры диетической, </w:t>
      </w:r>
      <w:r w:rsidRPr="008A6E2F">
        <w:rPr>
          <w:rFonts w:ascii="Times New Roman" w:eastAsia="Times New Roman" w:hAnsi="Times New Roman" w:cs="Times New Roman"/>
          <w:color w:val="auto"/>
          <w:sz w:val="27"/>
          <w:szCs w:val="27"/>
          <w:lang w:bidi="ar-SA"/>
        </w:rPr>
        <w:br/>
        <w:t>3 ставки  медицинской сестры.</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В состав медицинского блока входят помещения: кабинет медицинской сестры, процедурный кабинет, помещение для хранения лекарственных препаратов, изоляторы на 6 койко-мест, столовая с оборудованием для мытья столовой посуды, посудомоечная машина, раковина, санитарный узел.</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 xml:space="preserve">На основании полисов обязательного медицинского страхования </w:t>
      </w:r>
      <w:r w:rsidRPr="008A6E2F">
        <w:rPr>
          <w:rFonts w:ascii="Times New Roman" w:eastAsia="Times New Roman" w:hAnsi="Times New Roman" w:cs="Times New Roman"/>
          <w:color w:val="auto"/>
          <w:sz w:val="27"/>
          <w:szCs w:val="27"/>
          <w:lang w:bidi="ar-SA"/>
        </w:rPr>
        <w:br/>
        <w:t>и договора все воспитанники учреждения прикреплены к КГБУЗ «Ванаварская районная больница № 2», где  им оказывается медицинская помощь всех узких специалистов: врача-педиатра, врача-отоларинголога, врача-хирурга, врача-гинеколога, врача-офтальмолога, врача-стоматолога, врача-психиатра, врач</w:t>
      </w:r>
      <w:proofErr w:type="gramStart"/>
      <w:r w:rsidRPr="008A6E2F">
        <w:rPr>
          <w:rFonts w:ascii="Times New Roman" w:eastAsia="Times New Roman" w:hAnsi="Times New Roman" w:cs="Times New Roman"/>
          <w:color w:val="auto"/>
          <w:sz w:val="27"/>
          <w:szCs w:val="27"/>
          <w:lang w:bidi="ar-SA"/>
        </w:rPr>
        <w:t>а-</w:t>
      </w:r>
      <w:proofErr w:type="gramEnd"/>
      <w:r w:rsidRPr="008A6E2F">
        <w:rPr>
          <w:rFonts w:ascii="Times New Roman" w:eastAsia="Times New Roman" w:hAnsi="Times New Roman" w:cs="Times New Roman"/>
          <w:color w:val="auto"/>
          <w:sz w:val="27"/>
          <w:szCs w:val="27"/>
          <w:lang w:bidi="ar-SA"/>
        </w:rPr>
        <w:t xml:space="preserve"> нарколога.</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В 2023 году на стационарное лечение направлялось 28  воспитанников,</w:t>
      </w:r>
      <w:r w:rsidRPr="008A6E2F">
        <w:rPr>
          <w:rFonts w:ascii="Times New Roman" w:eastAsia="Times New Roman" w:hAnsi="Times New Roman" w:cs="Times New Roman"/>
          <w:color w:val="auto"/>
          <w:sz w:val="27"/>
          <w:szCs w:val="27"/>
          <w:lang w:bidi="ar-SA"/>
        </w:rPr>
        <w:br/>
        <w:t xml:space="preserve">из них в детское отделение </w:t>
      </w:r>
      <w:proofErr w:type="spellStart"/>
      <w:r w:rsidRPr="008A6E2F">
        <w:rPr>
          <w:rFonts w:ascii="Times New Roman" w:eastAsia="Times New Roman" w:hAnsi="Times New Roman" w:cs="Times New Roman"/>
          <w:color w:val="auto"/>
          <w:sz w:val="27"/>
          <w:szCs w:val="27"/>
          <w:lang w:bidi="ar-SA"/>
        </w:rPr>
        <w:t>Ванаварской</w:t>
      </w:r>
      <w:proofErr w:type="spellEnd"/>
      <w:r w:rsidRPr="008A6E2F">
        <w:rPr>
          <w:rFonts w:ascii="Times New Roman" w:eastAsia="Times New Roman" w:hAnsi="Times New Roman" w:cs="Times New Roman"/>
          <w:color w:val="auto"/>
          <w:sz w:val="27"/>
          <w:szCs w:val="27"/>
          <w:lang w:bidi="ar-SA"/>
        </w:rPr>
        <w:t xml:space="preserve"> районной больницы 24 воспитанника.</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В краевых медицинских учреждениях в 2023 году обследовано 18  человек, из них: обследование в Красноярском краевом клиническом  центре охраны материнства и детства - 13 человек, в Красноярской  офтальмологической клинической больнице - 5  человек.</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В 2023 году диспансеризацию  прош</w:t>
      </w:r>
      <w:r w:rsidR="00EF2EA1">
        <w:rPr>
          <w:rFonts w:ascii="Times New Roman" w:eastAsia="Times New Roman" w:hAnsi="Times New Roman" w:cs="Times New Roman"/>
          <w:color w:val="auto"/>
          <w:sz w:val="27"/>
          <w:szCs w:val="27"/>
          <w:lang w:bidi="ar-SA"/>
        </w:rPr>
        <w:t>ли</w:t>
      </w:r>
      <w:r w:rsidRPr="008A6E2F">
        <w:rPr>
          <w:rFonts w:ascii="Times New Roman" w:eastAsia="Times New Roman" w:hAnsi="Times New Roman" w:cs="Times New Roman"/>
          <w:color w:val="auto"/>
          <w:sz w:val="27"/>
          <w:szCs w:val="27"/>
          <w:lang w:bidi="ar-SA"/>
        </w:rPr>
        <w:t xml:space="preserve"> </w:t>
      </w:r>
      <w:r>
        <w:rPr>
          <w:rFonts w:ascii="Times New Roman" w:eastAsia="Times New Roman" w:hAnsi="Times New Roman" w:cs="Times New Roman"/>
          <w:color w:val="auto"/>
          <w:sz w:val="27"/>
          <w:szCs w:val="27"/>
          <w:lang w:bidi="ar-SA"/>
        </w:rPr>
        <w:t>66</w:t>
      </w:r>
      <w:r w:rsidRPr="008A6E2F">
        <w:rPr>
          <w:rFonts w:ascii="Times New Roman" w:eastAsia="Times New Roman" w:hAnsi="Times New Roman" w:cs="Times New Roman"/>
          <w:color w:val="auto"/>
          <w:sz w:val="27"/>
          <w:szCs w:val="27"/>
          <w:lang w:bidi="ar-SA"/>
        </w:rPr>
        <w:t xml:space="preserve"> воспитанник</w:t>
      </w:r>
      <w:r w:rsidR="00EF2EA1">
        <w:rPr>
          <w:rFonts w:ascii="Times New Roman" w:eastAsia="Times New Roman" w:hAnsi="Times New Roman" w:cs="Times New Roman"/>
          <w:color w:val="auto"/>
          <w:sz w:val="27"/>
          <w:szCs w:val="27"/>
          <w:lang w:bidi="ar-SA"/>
        </w:rPr>
        <w:t>ов</w:t>
      </w:r>
      <w:r w:rsidRPr="008A6E2F">
        <w:rPr>
          <w:rFonts w:ascii="Times New Roman" w:eastAsia="Times New Roman" w:hAnsi="Times New Roman" w:cs="Times New Roman"/>
          <w:color w:val="auto"/>
          <w:sz w:val="27"/>
          <w:szCs w:val="27"/>
          <w:lang w:bidi="ar-SA"/>
        </w:rPr>
        <w:t xml:space="preserve"> (100 %), </w:t>
      </w:r>
      <w:r w:rsidRPr="008A6E2F">
        <w:rPr>
          <w:rFonts w:ascii="Times New Roman" w:eastAsia="Times New Roman" w:hAnsi="Times New Roman" w:cs="Times New Roman"/>
          <w:color w:val="auto"/>
          <w:sz w:val="27"/>
          <w:szCs w:val="27"/>
          <w:lang w:bidi="ar-SA"/>
        </w:rPr>
        <w:br/>
        <w:t xml:space="preserve">по результатам диспансеризации сделано заключение о состоянии здоровья </w:t>
      </w:r>
      <w:r w:rsidRPr="008A6E2F">
        <w:rPr>
          <w:rFonts w:ascii="Times New Roman" w:eastAsia="Times New Roman" w:hAnsi="Times New Roman" w:cs="Times New Roman"/>
          <w:color w:val="auto"/>
          <w:sz w:val="27"/>
          <w:szCs w:val="27"/>
          <w:lang w:bidi="ar-SA"/>
        </w:rPr>
        <w:br/>
        <w:t>и физического развития, определены группы здоровья  и  группы занятия физкультурой, даны рекомендации по дальнейшему  наблюдению, обследованию и лечению каждого воспитанника.</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lastRenderedPageBreak/>
        <w:t>Распределение  воспитанников по группам здоровья:</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 xml:space="preserve">1 группа – </w:t>
      </w:r>
      <w:r>
        <w:rPr>
          <w:rFonts w:ascii="Times New Roman" w:eastAsia="Times New Roman" w:hAnsi="Times New Roman" w:cs="Times New Roman"/>
          <w:color w:val="auto"/>
          <w:sz w:val="27"/>
          <w:szCs w:val="27"/>
          <w:lang w:bidi="ar-SA"/>
        </w:rPr>
        <w:t>8</w:t>
      </w:r>
      <w:r w:rsidRPr="008A6E2F">
        <w:rPr>
          <w:rFonts w:ascii="Times New Roman" w:eastAsia="Times New Roman" w:hAnsi="Times New Roman" w:cs="Times New Roman"/>
          <w:color w:val="auto"/>
          <w:sz w:val="27"/>
          <w:szCs w:val="27"/>
          <w:lang w:bidi="ar-SA"/>
        </w:rPr>
        <w:t xml:space="preserve"> человек;</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 xml:space="preserve">2 группа – </w:t>
      </w:r>
      <w:r>
        <w:rPr>
          <w:rFonts w:ascii="Times New Roman" w:eastAsia="Times New Roman" w:hAnsi="Times New Roman" w:cs="Times New Roman"/>
          <w:color w:val="auto"/>
          <w:sz w:val="27"/>
          <w:szCs w:val="27"/>
          <w:lang w:bidi="ar-SA"/>
        </w:rPr>
        <w:t>42</w:t>
      </w:r>
      <w:r w:rsidRPr="008A6E2F">
        <w:rPr>
          <w:rFonts w:ascii="Times New Roman" w:eastAsia="Times New Roman" w:hAnsi="Times New Roman" w:cs="Times New Roman"/>
          <w:color w:val="auto"/>
          <w:sz w:val="27"/>
          <w:szCs w:val="27"/>
          <w:lang w:bidi="ar-SA"/>
        </w:rPr>
        <w:t xml:space="preserve"> человек;</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 xml:space="preserve">3 группа – </w:t>
      </w:r>
      <w:r>
        <w:rPr>
          <w:rFonts w:ascii="Times New Roman" w:eastAsia="Times New Roman" w:hAnsi="Times New Roman" w:cs="Times New Roman"/>
          <w:color w:val="auto"/>
          <w:sz w:val="27"/>
          <w:szCs w:val="27"/>
          <w:lang w:bidi="ar-SA"/>
        </w:rPr>
        <w:t>15</w:t>
      </w:r>
      <w:r w:rsidRPr="008A6E2F">
        <w:rPr>
          <w:rFonts w:ascii="Times New Roman" w:eastAsia="Times New Roman" w:hAnsi="Times New Roman" w:cs="Times New Roman"/>
          <w:color w:val="auto"/>
          <w:sz w:val="27"/>
          <w:szCs w:val="27"/>
          <w:lang w:bidi="ar-SA"/>
        </w:rPr>
        <w:t xml:space="preserve"> человек; </w:t>
      </w:r>
    </w:p>
    <w:p w:rsidR="008A6E2F" w:rsidRPr="008A6E2F" w:rsidRDefault="008A6E2F" w:rsidP="003D35F8">
      <w:pPr>
        <w:widowControl/>
        <w:shd w:val="clear" w:color="auto" w:fill="FFFFFF"/>
        <w:ind w:firstLine="708"/>
        <w:textAlignment w:val="baseline"/>
        <w:rPr>
          <w:rFonts w:ascii="Times New Roman" w:eastAsia="Times New Roman" w:hAnsi="Times New Roman" w:cs="Times New Roman"/>
          <w:color w:val="auto"/>
          <w:sz w:val="27"/>
          <w:szCs w:val="27"/>
          <w:lang w:bidi="ar-SA"/>
        </w:rPr>
      </w:pPr>
      <w:r w:rsidRPr="008A6E2F">
        <w:rPr>
          <w:rFonts w:ascii="Times New Roman" w:eastAsia="Times New Roman" w:hAnsi="Times New Roman" w:cs="Times New Roman"/>
          <w:color w:val="auto"/>
          <w:sz w:val="27"/>
          <w:szCs w:val="27"/>
          <w:lang w:bidi="ar-SA"/>
        </w:rPr>
        <w:t>4 группа – 1 человек.</w:t>
      </w:r>
    </w:p>
    <w:p w:rsidR="00DF02DE" w:rsidRPr="005B38C8" w:rsidRDefault="00316ADF" w:rsidP="003D35F8">
      <w:pPr>
        <w:pStyle w:val="1"/>
        <w:shd w:val="clear" w:color="auto" w:fill="auto"/>
        <w:spacing w:line="240" w:lineRule="auto"/>
        <w:ind w:firstLine="740"/>
      </w:pPr>
      <w:r w:rsidRPr="005B38C8">
        <w:t xml:space="preserve"> Заболевшим детям своевременно оказывается медицинская помощь, выполняются рекомендации по результатам углубленного осмотра воспитанников.</w:t>
      </w:r>
    </w:p>
    <w:p w:rsidR="00DF02DE" w:rsidRPr="005B38C8" w:rsidRDefault="00316ADF" w:rsidP="003D35F8">
      <w:pPr>
        <w:pStyle w:val="1"/>
        <w:shd w:val="clear" w:color="auto" w:fill="auto"/>
        <w:spacing w:line="240" w:lineRule="auto"/>
        <w:ind w:firstLine="740"/>
      </w:pPr>
      <w:r w:rsidRPr="005B38C8">
        <w:t xml:space="preserve">Питание воспитанников </w:t>
      </w:r>
      <w:r w:rsidR="001C45F3" w:rsidRPr="005B38C8">
        <w:t>шестиразовое</w:t>
      </w:r>
      <w:r w:rsidRPr="005B38C8">
        <w:t>, меню-требование составляется в соответствии с четырнадцатидневным цикличным меню, утвержденным директором детского дома. Витаминизация блюд осуществляется путем добавления аскорбиновой кислоты в третье блюдо, ежедневно воспитанники получают соки и фрукты.</w:t>
      </w:r>
    </w:p>
    <w:p w:rsidR="00DF02DE" w:rsidRPr="005B38C8" w:rsidRDefault="00316ADF" w:rsidP="003D35F8">
      <w:pPr>
        <w:pStyle w:val="1"/>
        <w:shd w:val="clear" w:color="auto" w:fill="auto"/>
        <w:spacing w:line="240" w:lineRule="auto"/>
        <w:ind w:firstLine="740"/>
      </w:pPr>
      <w:proofErr w:type="gramStart"/>
      <w:r w:rsidRPr="005B38C8">
        <w:t xml:space="preserve">Согласно приказу Минздрава России от 28.01.2021 </w:t>
      </w:r>
      <w:r w:rsidRPr="005B38C8">
        <w:rPr>
          <w:lang w:val="en-US" w:eastAsia="en-US" w:bidi="en-US"/>
        </w:rPr>
        <w:t>N</w:t>
      </w:r>
      <w:r w:rsidRPr="005B38C8">
        <w:rPr>
          <w:lang w:eastAsia="en-US" w:bidi="en-US"/>
        </w:rPr>
        <w:t xml:space="preserve"> </w:t>
      </w:r>
      <w:r w:rsidRPr="005B38C8">
        <w:t>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все сотрудники учреждения ежегодно проходят периодические</w:t>
      </w:r>
      <w:proofErr w:type="gramEnd"/>
      <w:r w:rsidRPr="005B38C8">
        <w:t xml:space="preserve"> медицинские осмотры. На каждого сотрудника заведена личная медицинская книжка. Сведения о профессиональной гигиенической подготовке и аттестации имеются во всех личных медицинских книжках работников.</w:t>
      </w:r>
    </w:p>
    <w:p w:rsidR="00DF02DE" w:rsidRPr="005B38C8" w:rsidRDefault="001C45F3" w:rsidP="003D35F8">
      <w:pPr>
        <w:pStyle w:val="1"/>
        <w:shd w:val="clear" w:color="auto" w:fill="auto"/>
        <w:spacing w:line="240" w:lineRule="auto"/>
        <w:ind w:firstLine="740"/>
      </w:pPr>
      <w:r w:rsidRPr="005B38C8">
        <w:t>На случай</w:t>
      </w:r>
      <w:r w:rsidR="00316ADF" w:rsidRPr="005B38C8">
        <w:t xml:space="preserve"> неблагоприятной санитарно-эпидемиологической обстановк</w:t>
      </w:r>
      <w:r w:rsidRPr="005B38C8">
        <w:t>и</w:t>
      </w:r>
      <w:r w:rsidR="00316ADF" w:rsidRPr="005B38C8">
        <w:t>,</w:t>
      </w:r>
      <w:r w:rsidR="00316ADF" w:rsidRPr="005B38C8">
        <w:rPr>
          <w:lang w:eastAsia="en-US" w:bidi="en-US"/>
        </w:rPr>
        <w:t xml:space="preserve"> </w:t>
      </w:r>
      <w:r w:rsidR="00316ADF" w:rsidRPr="005B38C8">
        <w:t xml:space="preserve">в учреждении </w:t>
      </w:r>
      <w:r w:rsidRPr="005B38C8">
        <w:t>имеется все необходимое</w:t>
      </w:r>
      <w:r w:rsidR="00316ADF" w:rsidRPr="005B38C8">
        <w:t xml:space="preserve"> </w:t>
      </w:r>
      <w:r w:rsidRPr="005B38C8">
        <w:t xml:space="preserve"> для осуществления </w:t>
      </w:r>
      <w:r w:rsidR="00316ADF" w:rsidRPr="005B38C8">
        <w:t>комплекс</w:t>
      </w:r>
      <w:r w:rsidRPr="005B38C8">
        <w:t xml:space="preserve">а </w:t>
      </w:r>
      <w:r w:rsidR="00316ADF" w:rsidRPr="005B38C8">
        <w:t xml:space="preserve"> противоэпидемических мероприятий (обработка рук кожными антисептиками, ежедневное измерение температуры тела, влажная уборка помещений с применением дезинфицирующих средств и други</w:t>
      </w:r>
      <w:r w:rsidRPr="005B38C8">
        <w:t>х</w:t>
      </w:r>
      <w:r w:rsidR="00316ADF" w:rsidRPr="005B38C8">
        <w:t xml:space="preserve"> превентивны</w:t>
      </w:r>
      <w:r w:rsidRPr="005B38C8">
        <w:t>х</w:t>
      </w:r>
      <w:r w:rsidR="00316ADF" w:rsidRPr="005B38C8">
        <w:t xml:space="preserve"> мер).</w:t>
      </w:r>
    </w:p>
    <w:p w:rsidR="005B38C8" w:rsidRPr="005B38C8" w:rsidRDefault="005B38C8" w:rsidP="000F2D8D">
      <w:pPr>
        <w:pStyle w:val="1"/>
        <w:shd w:val="clear" w:color="auto" w:fill="auto"/>
        <w:spacing w:line="240" w:lineRule="auto"/>
        <w:ind w:firstLine="740"/>
        <w:jc w:val="both"/>
      </w:pPr>
    </w:p>
    <w:p w:rsidR="00DF02DE" w:rsidRPr="005B38C8" w:rsidRDefault="00316ADF" w:rsidP="000F2D8D">
      <w:pPr>
        <w:pStyle w:val="11"/>
        <w:keepNext/>
        <w:keepLines/>
        <w:shd w:val="clear" w:color="auto" w:fill="auto"/>
        <w:spacing w:line="240" w:lineRule="auto"/>
      </w:pPr>
      <w:bookmarkStart w:id="2" w:name="bookmark6"/>
      <w:bookmarkStart w:id="3" w:name="bookmark7"/>
      <w:r w:rsidRPr="005B38C8">
        <w:t>Охрана прав и законных интересов детей</w:t>
      </w:r>
      <w:bookmarkEnd w:id="2"/>
      <w:bookmarkEnd w:id="3"/>
    </w:p>
    <w:p w:rsidR="00DF02DE" w:rsidRPr="005B38C8" w:rsidRDefault="00316ADF" w:rsidP="003D35F8">
      <w:pPr>
        <w:pStyle w:val="1"/>
        <w:shd w:val="clear" w:color="auto" w:fill="auto"/>
        <w:spacing w:line="240" w:lineRule="auto"/>
        <w:ind w:firstLine="720"/>
      </w:pPr>
      <w:r w:rsidRPr="005B38C8">
        <w:t xml:space="preserve">Документы каждого воспитанника хранятся в отдельных папках в </w:t>
      </w:r>
      <w:r w:rsidR="00CD7CBC" w:rsidRPr="005B38C8">
        <w:t xml:space="preserve">сейфе под ключ </w:t>
      </w:r>
      <w:r w:rsidRPr="005B38C8">
        <w:t>в кабинете</w:t>
      </w:r>
      <w:r w:rsidR="00CD7CBC" w:rsidRPr="005B38C8">
        <w:t xml:space="preserve"> социального педагога</w:t>
      </w:r>
      <w:r w:rsidRPr="005B38C8">
        <w:t>. Ведутся они в соответствии с Правилами ведения личных дел, Постановлением правительства РФ от 24.05.2014 № 481 «О деятельности организаций для дете</w:t>
      </w:r>
      <w:proofErr w:type="gramStart"/>
      <w:r w:rsidRPr="005B38C8">
        <w:t>й-</w:t>
      </w:r>
      <w:proofErr w:type="gramEnd"/>
      <w:r w:rsidRPr="005B38C8">
        <w:t xml:space="preserve"> сирот и детей, оставшихся без попечения родителей, и об устройстве в них детей, оставшихся без попечения родителей».</w:t>
      </w:r>
    </w:p>
    <w:p w:rsidR="00DF02DE" w:rsidRPr="005B38C8" w:rsidRDefault="00316ADF" w:rsidP="003D35F8">
      <w:pPr>
        <w:pStyle w:val="1"/>
        <w:shd w:val="clear" w:color="auto" w:fill="auto"/>
        <w:spacing w:line="240" w:lineRule="auto"/>
        <w:ind w:firstLine="720"/>
      </w:pPr>
      <w:r w:rsidRPr="005B38C8">
        <w:t xml:space="preserve">На каждого </w:t>
      </w:r>
      <w:r w:rsidR="00CD7CBC" w:rsidRPr="005B38C8">
        <w:t>ребенка открыт банковский счет</w:t>
      </w:r>
      <w:r w:rsidRPr="005B38C8">
        <w:t>, регулярно отслеживаются поступления денежных средств, перевод денег на более выгодные вклады.</w:t>
      </w:r>
    </w:p>
    <w:p w:rsidR="0016002F" w:rsidRPr="005B38C8" w:rsidRDefault="0016002F" w:rsidP="003D35F8">
      <w:pPr>
        <w:widowControl/>
        <w:rPr>
          <w:rFonts w:ascii="Times New Roman" w:eastAsiaTheme="minorHAnsi" w:hAnsi="Times New Roman" w:cs="Times New Roman"/>
          <w:color w:val="auto"/>
          <w:sz w:val="28"/>
          <w:szCs w:val="28"/>
          <w:lang w:eastAsia="en-US" w:bidi="ar-SA"/>
        </w:rPr>
      </w:pPr>
      <w:bookmarkStart w:id="4" w:name="bookmark8"/>
      <w:bookmarkStart w:id="5" w:name="bookmark9"/>
      <w:r w:rsidRPr="005B38C8">
        <w:rPr>
          <w:rFonts w:ascii="Times New Roman" w:eastAsiaTheme="minorHAnsi" w:hAnsi="Times New Roman" w:cs="Times New Roman"/>
          <w:color w:val="auto"/>
          <w:sz w:val="28"/>
          <w:szCs w:val="28"/>
          <w:lang w:eastAsia="en-US" w:bidi="ar-SA"/>
        </w:rPr>
        <w:t>Количество воспитанников, имеющих право на получение пенсии – 23 человека, 100 % получают пенсию.</w:t>
      </w:r>
    </w:p>
    <w:p w:rsidR="0016002F" w:rsidRPr="005B38C8" w:rsidRDefault="0016002F"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Количество детей, имеющих право на получение алиментов – </w:t>
      </w:r>
      <w:r w:rsidRPr="005B38C8">
        <w:rPr>
          <w:rFonts w:ascii="Times New Roman" w:eastAsiaTheme="minorHAnsi" w:hAnsi="Times New Roman" w:cs="Times New Roman"/>
          <w:color w:val="auto"/>
          <w:sz w:val="28"/>
          <w:szCs w:val="28"/>
          <w:lang w:eastAsia="en-US" w:bidi="ar-SA"/>
        </w:rPr>
        <w:br/>
        <w:t xml:space="preserve">44 чел. (66 %), из них получают алименты в полном объеме 26 чел. (59 %).    </w:t>
      </w:r>
    </w:p>
    <w:p w:rsidR="0016002F" w:rsidRPr="005B38C8" w:rsidRDefault="0016002F"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w:t>
      </w:r>
      <w:proofErr w:type="gramStart"/>
      <w:r w:rsidRPr="005B38C8">
        <w:rPr>
          <w:rFonts w:ascii="Times New Roman" w:eastAsiaTheme="minorHAnsi" w:hAnsi="Times New Roman" w:cs="Times New Roman"/>
          <w:color w:val="auto"/>
          <w:sz w:val="28"/>
          <w:szCs w:val="28"/>
          <w:lang w:eastAsia="en-US" w:bidi="ar-SA"/>
        </w:rPr>
        <w:t xml:space="preserve">Социальный педагог учреждения оформляет запросы в отделы судебных приставов о принудительных мерах по взысканию алиментов, взаимодействует с отделами судебных приставов </w:t>
      </w:r>
      <w:r w:rsidRPr="005B38C8">
        <w:rPr>
          <w:rFonts w:ascii="Times New Roman" w:eastAsiaTheme="minorHAnsi" w:hAnsi="Times New Roman" w:cs="Times New Roman"/>
          <w:color w:val="auto"/>
          <w:sz w:val="28"/>
          <w:szCs w:val="28"/>
          <w:lang w:eastAsia="en-US" w:bidi="ar-SA"/>
        </w:rPr>
        <w:br/>
      </w:r>
      <w:r w:rsidRPr="005B38C8">
        <w:rPr>
          <w:rFonts w:ascii="Times New Roman" w:eastAsiaTheme="minorHAnsi" w:hAnsi="Times New Roman" w:cs="Times New Roman"/>
          <w:color w:val="auto"/>
          <w:sz w:val="28"/>
          <w:szCs w:val="28"/>
          <w:lang w:eastAsia="en-US" w:bidi="ar-SA"/>
        </w:rPr>
        <w:lastRenderedPageBreak/>
        <w:t xml:space="preserve">в процессе возбуждения исполнительного производства, подает заявления в суд об изменении порядка и способа исполнения либо </w:t>
      </w:r>
      <w:r w:rsidRPr="005B38C8">
        <w:rPr>
          <w:rFonts w:ascii="Times New Roman" w:eastAsiaTheme="minorHAnsi" w:hAnsi="Times New Roman" w:cs="Times New Roman"/>
          <w:color w:val="auto"/>
          <w:sz w:val="28"/>
          <w:szCs w:val="28"/>
          <w:lang w:eastAsia="en-US" w:bidi="ar-SA"/>
        </w:rPr>
        <w:br/>
        <w:t>о выдаче дубликата исполнительного листа, участвует в судебных заседаниях по уголовным делам по ст. 157 ч. 1 в качестве законного представителя несовершеннолетних воспитанников, направляет</w:t>
      </w:r>
      <w:proofErr w:type="gramEnd"/>
      <w:r w:rsidRPr="005B38C8">
        <w:rPr>
          <w:rFonts w:ascii="Times New Roman" w:eastAsiaTheme="minorHAnsi" w:hAnsi="Times New Roman" w:cs="Times New Roman"/>
          <w:color w:val="auto"/>
          <w:sz w:val="28"/>
          <w:szCs w:val="28"/>
          <w:lang w:eastAsia="en-US" w:bidi="ar-SA"/>
        </w:rPr>
        <w:t xml:space="preserve"> заявления о привлечении к административной ответственности неплательщиков алиментов. Привлечено к ответственности за отчетный период за уклонение от уплаты алиментов 4 человека.      </w:t>
      </w:r>
    </w:p>
    <w:p w:rsidR="0016002F" w:rsidRPr="005B38C8" w:rsidRDefault="0016002F"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Паспорта оформлены у 100 % воспитанников, достигших 14 лет. </w:t>
      </w:r>
    </w:p>
    <w:p w:rsidR="0016002F" w:rsidRPr="005B38C8" w:rsidRDefault="0016002F"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100 % воспитанников, имеющих право на получение алиментов либо пенсии, имеют банковские счета, на которые поступают денежные средства. </w:t>
      </w:r>
    </w:p>
    <w:p w:rsidR="00DE7CCB" w:rsidRPr="005B38C8" w:rsidRDefault="0016002F" w:rsidP="003D35F8">
      <w:pPr>
        <w:pStyle w:val="11"/>
        <w:keepNext/>
        <w:keepLines/>
        <w:shd w:val="clear" w:color="auto" w:fill="auto"/>
        <w:spacing w:line="240" w:lineRule="auto"/>
        <w:jc w:val="left"/>
        <w:rPr>
          <w:rFonts w:eastAsiaTheme="minorHAnsi"/>
          <w:b w:val="0"/>
          <w:bCs w:val="0"/>
          <w:color w:val="auto"/>
          <w:lang w:eastAsia="en-US" w:bidi="ar-SA"/>
        </w:rPr>
      </w:pPr>
      <w:r w:rsidRPr="005B38C8">
        <w:rPr>
          <w:rFonts w:eastAsia="Calibri"/>
          <w:b w:val="0"/>
          <w:bCs w:val="0"/>
          <w:color w:val="auto"/>
          <w:lang w:eastAsia="en-US" w:bidi="ar-SA"/>
        </w:rPr>
        <w:t xml:space="preserve">     Количество </w:t>
      </w:r>
      <w:r w:rsidR="00DE7CCB" w:rsidRPr="005B38C8">
        <w:rPr>
          <w:rFonts w:eastAsia="Calibri"/>
          <w:b w:val="0"/>
          <w:bCs w:val="0"/>
          <w:color w:val="auto"/>
          <w:lang w:eastAsia="en-US" w:bidi="ar-SA"/>
        </w:rPr>
        <w:t>воспитанников,</w:t>
      </w:r>
      <w:r w:rsidRPr="005B38C8">
        <w:rPr>
          <w:rFonts w:eastAsia="Calibri"/>
          <w:b w:val="0"/>
          <w:bCs w:val="0"/>
          <w:color w:val="auto"/>
          <w:lang w:eastAsia="en-US" w:bidi="ar-SA"/>
        </w:rPr>
        <w:t xml:space="preserve"> имеющих закрепленное жилье – 28 чел. Количество воспитанников, не имеющих закрепленное жилье – 23</w:t>
      </w:r>
      <w:r w:rsidR="00DE7CCB" w:rsidRPr="005B38C8">
        <w:rPr>
          <w:rFonts w:eastAsia="Calibri"/>
          <w:b w:val="0"/>
          <w:bCs w:val="0"/>
          <w:color w:val="auto"/>
          <w:lang w:eastAsia="en-US" w:bidi="ar-SA"/>
        </w:rPr>
        <w:t xml:space="preserve"> </w:t>
      </w:r>
      <w:r w:rsidRPr="005B38C8">
        <w:rPr>
          <w:rFonts w:eastAsia="Calibri"/>
          <w:b w:val="0"/>
          <w:bCs w:val="0"/>
          <w:color w:val="auto"/>
          <w:lang w:eastAsia="en-US" w:bidi="ar-SA"/>
        </w:rPr>
        <w:t xml:space="preserve">чел. не достигших 14 летнего возраста, 15 </w:t>
      </w:r>
      <w:r w:rsidR="00DE7CCB" w:rsidRPr="005B38C8">
        <w:rPr>
          <w:rFonts w:eastAsia="Calibri"/>
          <w:b w:val="0"/>
          <w:bCs w:val="0"/>
          <w:color w:val="auto"/>
          <w:lang w:eastAsia="en-US" w:bidi="ar-SA"/>
        </w:rPr>
        <w:t>воспитанников,</w:t>
      </w:r>
      <w:r w:rsidRPr="005B38C8">
        <w:rPr>
          <w:rFonts w:eastAsia="Calibri"/>
          <w:b w:val="0"/>
          <w:bCs w:val="0"/>
          <w:color w:val="auto"/>
          <w:lang w:eastAsia="en-US" w:bidi="ar-SA"/>
        </w:rPr>
        <w:t xml:space="preserve"> достигших 14 </w:t>
      </w:r>
      <w:r w:rsidR="00DE7CCB" w:rsidRPr="005B38C8">
        <w:rPr>
          <w:rFonts w:eastAsia="Calibri"/>
          <w:b w:val="0"/>
          <w:bCs w:val="0"/>
          <w:color w:val="auto"/>
          <w:lang w:eastAsia="en-US" w:bidi="ar-SA"/>
        </w:rPr>
        <w:t>лет,</w:t>
      </w:r>
      <w:r w:rsidRPr="005B38C8">
        <w:rPr>
          <w:rFonts w:eastAsia="Calibri"/>
          <w:b w:val="0"/>
          <w:bCs w:val="0"/>
          <w:color w:val="auto"/>
          <w:lang w:eastAsia="en-US" w:bidi="ar-SA"/>
        </w:rPr>
        <w:t xml:space="preserve"> состоят в очереди на </w:t>
      </w:r>
      <w:r w:rsidR="00DE7CCB" w:rsidRPr="005B38C8">
        <w:rPr>
          <w:rFonts w:eastAsia="Calibri"/>
          <w:b w:val="0"/>
          <w:bCs w:val="0"/>
          <w:color w:val="auto"/>
          <w:lang w:eastAsia="en-US" w:bidi="ar-SA"/>
        </w:rPr>
        <w:t>получение жилья</w:t>
      </w:r>
      <w:r w:rsidRPr="005B38C8">
        <w:rPr>
          <w:rFonts w:eastAsia="Calibri"/>
          <w:b w:val="0"/>
          <w:bCs w:val="0"/>
          <w:color w:val="auto"/>
          <w:lang w:eastAsia="en-US" w:bidi="ar-SA"/>
        </w:rPr>
        <w:t xml:space="preserve">. </w:t>
      </w:r>
      <w:r w:rsidRPr="005B38C8">
        <w:rPr>
          <w:rFonts w:eastAsiaTheme="minorHAnsi"/>
          <w:b w:val="0"/>
          <w:bCs w:val="0"/>
          <w:color w:val="auto"/>
          <w:lang w:eastAsia="en-US" w:bidi="ar-SA"/>
        </w:rPr>
        <w:t xml:space="preserve">Поставлено на учет </w:t>
      </w:r>
      <w:r w:rsidRPr="005B38C8">
        <w:rPr>
          <w:rFonts w:eastAsiaTheme="minorHAnsi"/>
          <w:b w:val="0"/>
          <w:bCs w:val="0"/>
          <w:color w:val="auto"/>
          <w:lang w:eastAsia="en-US" w:bidi="ar-SA"/>
        </w:rPr>
        <w:br/>
        <w:t>в качестве нуждающихся в жилом помещении за отчетный год – 6 чел. (95 %). Пакет документов для постановки в очередь на получение жилья на 1 воспитанника направлен в отдел опеки и попечительства управления образования администрации Эвенкийского муниципального района.</w:t>
      </w:r>
    </w:p>
    <w:p w:rsidR="00DE7CCB" w:rsidRPr="005B38C8" w:rsidRDefault="00610B3C" w:rsidP="003D35F8">
      <w:pPr>
        <w:pStyle w:val="11"/>
        <w:keepNext/>
        <w:keepLines/>
        <w:shd w:val="clear" w:color="auto" w:fill="auto"/>
        <w:spacing w:line="240" w:lineRule="auto"/>
        <w:jc w:val="left"/>
        <w:rPr>
          <w:rFonts w:eastAsiaTheme="minorHAnsi"/>
          <w:b w:val="0"/>
          <w:bCs w:val="0"/>
          <w:color w:val="auto"/>
          <w:lang w:eastAsia="en-US" w:bidi="ar-SA"/>
        </w:rPr>
      </w:pPr>
      <w:r w:rsidRPr="005B38C8">
        <w:rPr>
          <w:rFonts w:eastAsiaTheme="minorHAnsi"/>
          <w:b w:val="0"/>
          <w:bCs w:val="0"/>
          <w:color w:val="auto"/>
          <w:lang w:eastAsia="en-US" w:bidi="ar-SA"/>
        </w:rPr>
        <w:t xml:space="preserve"> </w:t>
      </w:r>
    </w:p>
    <w:p w:rsidR="00DF02DE" w:rsidRPr="005B38C8" w:rsidRDefault="00316ADF" w:rsidP="000F2D8D">
      <w:pPr>
        <w:pStyle w:val="11"/>
        <w:keepNext/>
        <w:keepLines/>
        <w:shd w:val="clear" w:color="auto" w:fill="auto"/>
        <w:spacing w:line="240" w:lineRule="auto"/>
      </w:pPr>
      <w:r w:rsidRPr="005B38C8">
        <w:t>Обеспечение безопасности учреждения</w:t>
      </w:r>
      <w:bookmarkEnd w:id="4"/>
      <w:bookmarkEnd w:id="5"/>
    </w:p>
    <w:p w:rsidR="00C3793F" w:rsidRPr="005B38C8" w:rsidRDefault="00C3793F" w:rsidP="003D35F8">
      <w:pPr>
        <w:pStyle w:val="1"/>
        <w:spacing w:line="240" w:lineRule="auto"/>
        <w:ind w:firstLine="720"/>
      </w:pPr>
      <w:r w:rsidRPr="005B38C8">
        <w:t xml:space="preserve"> В учреждении действует пропускной режим, круглосуточно дежурят сторожа. Сторожами ведется журнал учета посетителей и въезжающего транспорта, журнал передачи смен сторожами. Рабочее место сторожей оборудовано стационарным телефоном. Въезд на территорию учреждения осуществляется с северной стороны. Ворота металлические открываются сторожем. Въезд на территорию контролируется видеокамерой.</w:t>
      </w:r>
    </w:p>
    <w:p w:rsidR="00C3793F" w:rsidRPr="005B38C8" w:rsidRDefault="00C3793F" w:rsidP="003D35F8">
      <w:pPr>
        <w:pStyle w:val="1"/>
        <w:spacing w:line="240" w:lineRule="auto"/>
        <w:ind w:firstLine="720"/>
      </w:pPr>
      <w:r w:rsidRPr="005B38C8">
        <w:t xml:space="preserve">В учреждении установлена система видеонаблюдения: 26 видеокамер, из них 6 наружного наблюдения, 20 внутреннего наблюдения, выведенных на мониторы сторожей. </w:t>
      </w:r>
    </w:p>
    <w:p w:rsidR="00C3793F" w:rsidRPr="005B38C8" w:rsidRDefault="00C3793F" w:rsidP="003D35F8">
      <w:pPr>
        <w:pStyle w:val="1"/>
        <w:spacing w:line="240" w:lineRule="auto"/>
        <w:ind w:firstLine="720"/>
      </w:pPr>
      <w:r w:rsidRPr="005B38C8">
        <w:t xml:space="preserve">Система видеонаблюдения находится в рабочем состоянии. Информация хранится более 30 суток. Обслуживает видеонаблюдение ИП </w:t>
      </w:r>
      <w:proofErr w:type="spellStart"/>
      <w:r w:rsidRPr="005B38C8">
        <w:t>Сопин</w:t>
      </w:r>
      <w:proofErr w:type="spellEnd"/>
      <w:r w:rsidRPr="005B38C8">
        <w:t xml:space="preserve"> Е.В.  </w:t>
      </w:r>
    </w:p>
    <w:p w:rsidR="00C3793F" w:rsidRPr="005B38C8" w:rsidRDefault="00C3793F" w:rsidP="003D35F8">
      <w:pPr>
        <w:pStyle w:val="1"/>
        <w:spacing w:line="240" w:lineRule="auto"/>
        <w:ind w:firstLine="720"/>
      </w:pPr>
      <w:r w:rsidRPr="005B38C8">
        <w:t xml:space="preserve">Силы и средства, привлекаемые для обеспечения антитеррористической защищенности: отдел МВД России по Эвенкийскому району, отдел полиции №2, Красноярский край, Эвенкийский район, с. </w:t>
      </w:r>
      <w:r w:rsidR="00DE7CCB" w:rsidRPr="005B38C8">
        <w:t>Ванавара, пер.</w:t>
      </w:r>
      <w:r w:rsidRPr="005B38C8">
        <w:t xml:space="preserve"> Кипучий, 2, телефон дежурной части: 8(391-77) 31-138, 02.</w:t>
      </w:r>
    </w:p>
    <w:p w:rsidR="00C3793F" w:rsidRPr="005B38C8" w:rsidRDefault="00C3793F" w:rsidP="003D35F8">
      <w:pPr>
        <w:pStyle w:val="1"/>
        <w:spacing w:line="240" w:lineRule="auto"/>
        <w:ind w:firstLine="720"/>
      </w:pPr>
      <w:r w:rsidRPr="005B38C8">
        <w:t xml:space="preserve">Здание оборудовано: пожарной сигнализацией </w:t>
      </w:r>
      <w:r w:rsidR="00DE7CCB" w:rsidRPr="005B38C8">
        <w:t>с речевым</w:t>
      </w:r>
      <w:r w:rsidRPr="005B38C8">
        <w:t xml:space="preserve"> оповещением через </w:t>
      </w:r>
      <w:proofErr w:type="spellStart"/>
      <w:r w:rsidR="00D0754B">
        <w:t>радио</w:t>
      </w:r>
      <w:r w:rsidR="00D0754B" w:rsidRPr="005B38C8">
        <w:t>коммуникативный</w:t>
      </w:r>
      <w:proofErr w:type="spellEnd"/>
      <w:r w:rsidRPr="005B38C8">
        <w:t xml:space="preserve"> канал, средства обнаружения пожаров дублируют сигналы на пульт подразделения пожарной охраны ПЧ-135 с помощью прибора RS-201TR по радиоканалу, имеются кнопки включения средств пожарной автоматики. Имеется система аварийного освещения.  </w:t>
      </w:r>
      <w:proofErr w:type="gramStart"/>
      <w:r w:rsidRPr="005B38C8">
        <w:t xml:space="preserve">Информация с документацией по правилам пожарной безопасности, а также инструкции и план эвакуации имеются на каждом этаже здания; регулярно, не реже 1 раза в квартал с сотрудниками и </w:t>
      </w:r>
      <w:r w:rsidR="00DE7CCB" w:rsidRPr="005B38C8">
        <w:t>воспитанниками на</w:t>
      </w:r>
      <w:r w:rsidRPr="005B38C8">
        <w:t xml:space="preserve"> объекте проводятся инструктажи, тренировки по соблюдению мер пожарной безопасности, действиям при угрозе совершения террористических актов, по эвакуации воспитанников и сотрудников при различных ЧС.</w:t>
      </w:r>
      <w:proofErr w:type="gramEnd"/>
      <w:r w:rsidRPr="005B38C8">
        <w:t xml:space="preserve"> Последняя </w:t>
      </w:r>
      <w:r w:rsidRPr="005B38C8">
        <w:lastRenderedPageBreak/>
        <w:t xml:space="preserve">тренировка была проведена 16.12.2022 года с инспектором по ОНД и </w:t>
      </w:r>
      <w:proofErr w:type="gramStart"/>
      <w:r w:rsidRPr="005B38C8">
        <w:t>ПР</w:t>
      </w:r>
      <w:proofErr w:type="gramEnd"/>
      <w:r w:rsidRPr="005B38C8">
        <w:t xml:space="preserve"> по ЭМР.  На объекте имеется 5 </w:t>
      </w:r>
      <w:r w:rsidR="00DE7CCB" w:rsidRPr="005B38C8">
        <w:t>пожарных кранов</w:t>
      </w:r>
      <w:r w:rsidRPr="005B38C8">
        <w:t>; тип и количество первичных средств пожаротушения: огнетушители ОП –3 в количестве 17 шт., ОУ-3 в количестве 12 шт., расположены на всех этажах основного, дополнительного и дошкольного корпусов.  На обслуживание системы пожарной сигнализации заключен контракт с ИП Пилюгин О.Ю.</w:t>
      </w:r>
    </w:p>
    <w:p w:rsidR="00C3793F" w:rsidRPr="005B38C8" w:rsidRDefault="00C3793F" w:rsidP="003D35F8">
      <w:pPr>
        <w:pStyle w:val="1"/>
        <w:spacing w:line="240" w:lineRule="auto"/>
        <w:ind w:firstLine="720"/>
      </w:pPr>
      <w:r w:rsidRPr="005B38C8">
        <w:t>Наличие и количество индивидуальных средств защиты органов дыхания: ГДЗК в количестве</w:t>
      </w:r>
      <w:r w:rsidR="00EF2EA1">
        <w:t xml:space="preserve"> </w:t>
      </w:r>
      <w:r w:rsidRPr="005B38C8">
        <w:t>20 шт. Фонари аккумуляторные</w:t>
      </w:r>
      <w:r w:rsidR="00EF2EA1">
        <w:t>,</w:t>
      </w:r>
      <w:r w:rsidRPr="005B38C8">
        <w:t>10 шт.</w:t>
      </w:r>
      <w:r w:rsidR="00EF2EA1">
        <w:t>,</w:t>
      </w:r>
      <w:r w:rsidRPr="005B38C8">
        <w:t xml:space="preserve"> находятся на вахте. Периметр территории учреждения огорожен металлическим забором, по периметру установлены 2 калитки, закрывающие</w:t>
      </w:r>
      <w:r w:rsidR="00EF2EA1">
        <w:t>ся</w:t>
      </w:r>
      <w:r w:rsidRPr="005B38C8">
        <w:t xml:space="preserve"> на замок. Для транспорта установлены закрывающиеся на замок металлические ворота.</w:t>
      </w:r>
    </w:p>
    <w:p w:rsidR="00C3793F" w:rsidRPr="005B38C8" w:rsidRDefault="00C3793F" w:rsidP="003D35F8">
      <w:pPr>
        <w:pStyle w:val="1"/>
        <w:spacing w:line="240" w:lineRule="auto"/>
        <w:ind w:firstLine="720"/>
      </w:pPr>
      <w:r w:rsidRPr="005B38C8">
        <w:t>На территории установлено 4 светильника охранного освещения.</w:t>
      </w:r>
    </w:p>
    <w:p w:rsidR="00EF2EA1" w:rsidRDefault="00C3793F" w:rsidP="003D35F8">
      <w:pPr>
        <w:pStyle w:val="1"/>
        <w:spacing w:line="240" w:lineRule="auto"/>
        <w:ind w:firstLine="720"/>
      </w:pPr>
      <w:r w:rsidRPr="005B38C8">
        <w:t>Эвакуационные выходы: выход №</w:t>
      </w:r>
      <w:r w:rsidR="00EF2EA1">
        <w:t xml:space="preserve"> </w:t>
      </w:r>
      <w:r w:rsidRPr="005B38C8">
        <w:t>1 (подвал вспомогательного корпуса с западной стороны), выход №</w:t>
      </w:r>
      <w:r w:rsidR="00EF2EA1">
        <w:t xml:space="preserve"> </w:t>
      </w:r>
      <w:r w:rsidRPr="005B38C8">
        <w:t xml:space="preserve">2 (спортивный зал с северной стороны), выход </w:t>
      </w:r>
    </w:p>
    <w:p w:rsidR="00C3793F" w:rsidRPr="005B38C8" w:rsidRDefault="00C3793F" w:rsidP="003D35F8">
      <w:pPr>
        <w:pStyle w:val="1"/>
        <w:spacing w:line="240" w:lineRule="auto"/>
        <w:ind w:firstLine="0"/>
      </w:pPr>
      <w:proofErr w:type="gramStart"/>
      <w:r w:rsidRPr="005B38C8">
        <w:t>№</w:t>
      </w:r>
      <w:r w:rsidR="00EF2EA1">
        <w:t xml:space="preserve"> </w:t>
      </w:r>
      <w:r w:rsidRPr="005B38C8">
        <w:t>3 (коридор вспомогательного корпуса первый этаж с северной стороны), выход №</w:t>
      </w:r>
      <w:r w:rsidR="00EF2EA1">
        <w:t xml:space="preserve"> </w:t>
      </w:r>
      <w:r w:rsidRPr="005B38C8">
        <w:t>4 (коридор основного корпуса второй этаж с северной стороны), выход №</w:t>
      </w:r>
      <w:r w:rsidR="00EF2EA1">
        <w:t xml:space="preserve"> </w:t>
      </w:r>
      <w:r w:rsidRPr="005B38C8">
        <w:t>5 (центральный выход  основного корпуса первый этаж с восточной стороны), выход №</w:t>
      </w:r>
      <w:r w:rsidR="00EF2EA1">
        <w:t xml:space="preserve"> </w:t>
      </w:r>
      <w:r w:rsidRPr="005B38C8">
        <w:t>6 (коридор основного корпуса  первый этаж с восточной стороны), выход №</w:t>
      </w:r>
      <w:r w:rsidR="00EF2EA1">
        <w:t xml:space="preserve"> </w:t>
      </w:r>
      <w:r w:rsidRPr="005B38C8">
        <w:t>7 (коридор  основного корпуса второй этаж с южной стороны), выход №</w:t>
      </w:r>
      <w:r w:rsidR="00EF2EA1">
        <w:t xml:space="preserve"> </w:t>
      </w:r>
      <w:r w:rsidRPr="005B38C8">
        <w:t>8 (актовый зал  второй этаж  дошкольный корпус с южной</w:t>
      </w:r>
      <w:proofErr w:type="gramEnd"/>
      <w:r w:rsidRPr="005B38C8">
        <w:t xml:space="preserve"> стороны), выход №</w:t>
      </w:r>
      <w:r w:rsidR="00EF2EA1">
        <w:t xml:space="preserve"> </w:t>
      </w:r>
      <w:r w:rsidRPr="005B38C8">
        <w:t>9 (подвал дошкольного корпуса с западной стороны), выход №</w:t>
      </w:r>
      <w:r w:rsidR="00EF2EA1">
        <w:t xml:space="preserve"> </w:t>
      </w:r>
      <w:r w:rsidRPr="005B38C8">
        <w:t>10 (столовая дошкольного корпуса первый этаж с северной стороны), выход №</w:t>
      </w:r>
      <w:r w:rsidR="00EF2EA1">
        <w:t xml:space="preserve"> </w:t>
      </w:r>
      <w:r w:rsidRPr="005B38C8">
        <w:t>11 (Первый этаж центральный выход дошкольного корпуса с восточной стороны, являющийся основным</w:t>
      </w:r>
    </w:p>
    <w:p w:rsidR="00C3793F" w:rsidRPr="005B38C8" w:rsidRDefault="00C3793F" w:rsidP="003D35F8">
      <w:pPr>
        <w:pStyle w:val="1"/>
        <w:spacing w:line="240" w:lineRule="auto"/>
        <w:ind w:firstLine="720"/>
      </w:pPr>
      <w:r w:rsidRPr="005B38C8">
        <w:t xml:space="preserve">На момент проверки ответственным за обеспечение пожарной безопасности в учреждении является заместитель директора по </w:t>
      </w:r>
      <w:r w:rsidR="00DE7CCB" w:rsidRPr="005B38C8">
        <w:t>АХР О.В.</w:t>
      </w:r>
      <w:r w:rsidRPr="005B38C8">
        <w:t xml:space="preserve"> </w:t>
      </w:r>
      <w:proofErr w:type="spellStart"/>
      <w:r w:rsidRPr="005B38C8">
        <w:t>Ручковская</w:t>
      </w:r>
      <w:proofErr w:type="spellEnd"/>
      <w:r w:rsidRPr="005B38C8">
        <w:t>.</w:t>
      </w:r>
    </w:p>
    <w:p w:rsidR="00C3793F" w:rsidRPr="005B38C8" w:rsidRDefault="00C3793F" w:rsidP="003D35F8">
      <w:pPr>
        <w:pStyle w:val="1"/>
        <w:spacing w:line="240" w:lineRule="auto"/>
        <w:ind w:firstLine="720"/>
      </w:pPr>
      <w:r w:rsidRPr="005B38C8">
        <w:t>Для всех работников учреждения инструктажи по охране труда, оказанию первой медицинской помощи пострадавшим проводятся 2 раза в год. Повторный инструктаж по охране труда для обслуживающего персонала проводится 2 раза в год. Информация о проведении инструктажей фиксируется в журналах.</w:t>
      </w:r>
      <w:r w:rsidRPr="005B38C8">
        <w:tab/>
      </w:r>
    </w:p>
    <w:p w:rsidR="00C3793F" w:rsidRPr="005B38C8" w:rsidRDefault="00C3793F" w:rsidP="003D35F8">
      <w:pPr>
        <w:pStyle w:val="1"/>
        <w:spacing w:line="240" w:lineRule="auto"/>
        <w:ind w:firstLine="720"/>
      </w:pPr>
      <w:proofErr w:type="gramStart"/>
      <w:r w:rsidRPr="005B38C8">
        <w:t>В соответствии с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учреждении разработан и согласован с руководителями территориальных органов безопасности, территориальных органов МВД и МЧС, паспорт безопасности объекта.</w:t>
      </w:r>
      <w:proofErr w:type="gramEnd"/>
    </w:p>
    <w:p w:rsidR="00DF02DE" w:rsidRPr="005B38C8" w:rsidRDefault="00C3793F" w:rsidP="003D35F8">
      <w:pPr>
        <w:pStyle w:val="1"/>
        <w:spacing w:line="240" w:lineRule="auto"/>
        <w:ind w:firstLine="720"/>
      </w:pPr>
      <w:r w:rsidRPr="005B38C8">
        <w:t xml:space="preserve">На балансе учреждения состоит 1 единица автотранспорта. Автотранспорт используется для организованной перевозки групп детей. Имеется паспорт дорожной безопасности учреждения. </w:t>
      </w:r>
    </w:p>
    <w:p w:rsidR="00C3793F" w:rsidRPr="005B38C8" w:rsidRDefault="00C3793F" w:rsidP="000F2D8D">
      <w:pPr>
        <w:pStyle w:val="11"/>
        <w:keepNext/>
        <w:keepLines/>
        <w:shd w:val="clear" w:color="auto" w:fill="auto"/>
        <w:spacing w:line="240" w:lineRule="auto"/>
      </w:pPr>
      <w:bookmarkStart w:id="6" w:name="bookmark10"/>
      <w:bookmarkStart w:id="7" w:name="bookmark11"/>
    </w:p>
    <w:p w:rsidR="00DF02DE" w:rsidRPr="005B38C8" w:rsidRDefault="00316ADF" w:rsidP="000F2D8D">
      <w:pPr>
        <w:pStyle w:val="11"/>
        <w:keepNext/>
        <w:keepLines/>
        <w:shd w:val="clear" w:color="auto" w:fill="auto"/>
        <w:spacing w:line="240" w:lineRule="auto"/>
      </w:pPr>
      <w:r w:rsidRPr="005B38C8">
        <w:t>Условия воспитания</w:t>
      </w:r>
      <w:bookmarkEnd w:id="6"/>
      <w:bookmarkEnd w:id="7"/>
    </w:p>
    <w:p w:rsidR="00DF02DE" w:rsidRPr="005B38C8" w:rsidRDefault="00316ADF" w:rsidP="003D35F8">
      <w:pPr>
        <w:pStyle w:val="1"/>
        <w:shd w:val="clear" w:color="auto" w:fill="auto"/>
        <w:spacing w:line="240" w:lineRule="auto"/>
        <w:ind w:firstLine="720"/>
      </w:pPr>
      <w:r w:rsidRPr="005B38C8">
        <w:t xml:space="preserve">В учреждении создана рабочая программа воспитания, развития и </w:t>
      </w:r>
      <w:r w:rsidRPr="005B38C8">
        <w:lastRenderedPageBreak/>
        <w:t>социализации воспитанников детского дома «</w:t>
      </w:r>
      <w:r w:rsidR="00FE024D" w:rsidRPr="005B38C8">
        <w:t>Навигатор</w:t>
      </w:r>
      <w:r w:rsidRPr="005B38C8">
        <w:t>» на 2021-202</w:t>
      </w:r>
      <w:r w:rsidR="00FE024D" w:rsidRPr="005B38C8">
        <w:t>6</w:t>
      </w:r>
      <w:r w:rsidRPr="005B38C8">
        <w:t>г.г. и ежегодно составляется календарный план воспитательной работы.</w:t>
      </w:r>
    </w:p>
    <w:p w:rsidR="00DF02DE" w:rsidRPr="005B38C8" w:rsidRDefault="00316ADF" w:rsidP="003D35F8">
      <w:pPr>
        <w:pStyle w:val="1"/>
        <w:shd w:val="clear" w:color="auto" w:fill="auto"/>
        <w:spacing w:line="240" w:lineRule="auto"/>
        <w:ind w:firstLine="720"/>
      </w:pPr>
      <w:r w:rsidRPr="005B38C8">
        <w:t>В основе взаимодействия с каждым воспитанником лежит индивидуальный план развития и жизнеустройства в соответствии</w:t>
      </w:r>
      <w:r w:rsidR="00A90E63" w:rsidRPr="005B38C8">
        <w:t xml:space="preserve"> с Постановлением правительства</w:t>
      </w:r>
      <w:r w:rsidR="00871CEF">
        <w:t xml:space="preserve"> </w:t>
      </w:r>
      <w:r w:rsidRPr="005B38C8">
        <w:t>РФ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A90E63" w:rsidRPr="005B38C8" w:rsidRDefault="00871CEF" w:rsidP="003D35F8">
      <w:pPr>
        <w:pStyle w:val="1"/>
        <w:shd w:val="clear" w:color="auto" w:fill="auto"/>
        <w:spacing w:line="240" w:lineRule="auto"/>
        <w:ind w:firstLine="0"/>
      </w:pPr>
      <w:r>
        <w:rPr>
          <w:rFonts w:eastAsia="Calibri"/>
        </w:rPr>
        <w:t xml:space="preserve">         </w:t>
      </w:r>
      <w:r w:rsidR="00A90E63" w:rsidRPr="005B38C8">
        <w:rPr>
          <w:rFonts w:eastAsia="Calibri"/>
        </w:rPr>
        <w:t>С сентября 2023 года</w:t>
      </w:r>
      <w:r w:rsidR="00A90E63" w:rsidRPr="005B38C8">
        <w:t xml:space="preserve"> работает  программа детского </w:t>
      </w:r>
      <w:proofErr w:type="spellStart"/>
      <w:r w:rsidR="00A90E63" w:rsidRPr="005B38C8">
        <w:t>соуправления</w:t>
      </w:r>
      <w:proofErr w:type="spellEnd"/>
      <w:r w:rsidR="00A90E63" w:rsidRPr="005B38C8">
        <w:t xml:space="preserve">. </w:t>
      </w:r>
      <w:r w:rsidR="00A90E63" w:rsidRPr="005B38C8">
        <w:rPr>
          <w:b/>
        </w:rPr>
        <w:t>«</w:t>
      </w:r>
      <w:r w:rsidR="00A90E63" w:rsidRPr="005B38C8">
        <w:rPr>
          <w:kern w:val="36"/>
        </w:rPr>
        <w:t xml:space="preserve">Детское </w:t>
      </w:r>
      <w:proofErr w:type="spellStart"/>
      <w:r w:rsidR="00A90E63" w:rsidRPr="005B38C8">
        <w:rPr>
          <w:kern w:val="36"/>
        </w:rPr>
        <w:t>соуправление</w:t>
      </w:r>
      <w:proofErr w:type="spellEnd"/>
      <w:r w:rsidR="00A90E63" w:rsidRPr="005B38C8">
        <w:rPr>
          <w:b/>
        </w:rPr>
        <w:t>»</w:t>
      </w:r>
      <w:r w:rsidR="00A90E63" w:rsidRPr="005B38C8">
        <w:t xml:space="preserve">, </w:t>
      </w:r>
      <w:r>
        <w:t xml:space="preserve">которая </w:t>
      </w:r>
      <w:r w:rsidR="00A90E63" w:rsidRPr="005B38C8">
        <w:t xml:space="preserve">дает возможность объединить общей деятельностью воспитателей и воспитанников, помогает воспитанникам </w:t>
      </w:r>
      <w:proofErr w:type="spellStart"/>
      <w:r w:rsidR="00A90E63" w:rsidRPr="005B38C8">
        <w:t>самореализоваться</w:t>
      </w:r>
      <w:proofErr w:type="spellEnd"/>
      <w:r w:rsidR="00A90E63" w:rsidRPr="005B38C8">
        <w:t xml:space="preserve">,  сформировать коммуникативные и управленческие  навыки, что пригодится им в дальнейшем будущем. </w:t>
      </w:r>
      <w:r w:rsidR="00A90E63" w:rsidRPr="005B38C8">
        <w:rPr>
          <w:rStyle w:val="c4"/>
        </w:rPr>
        <w:t xml:space="preserve">Главным органом детского </w:t>
      </w:r>
      <w:proofErr w:type="spellStart"/>
      <w:r w:rsidR="00A90E63" w:rsidRPr="005B38C8">
        <w:rPr>
          <w:rStyle w:val="c4"/>
        </w:rPr>
        <w:t>соуправления</w:t>
      </w:r>
      <w:proofErr w:type="spellEnd"/>
      <w:r w:rsidR="00A90E63" w:rsidRPr="005B38C8">
        <w:rPr>
          <w:rStyle w:val="c4"/>
        </w:rPr>
        <w:t xml:space="preserve"> является Совет детского дома, который</w:t>
      </w:r>
      <w:r w:rsidR="00A90E63" w:rsidRPr="005B38C8">
        <w:t xml:space="preserve"> </w:t>
      </w:r>
      <w:r w:rsidR="00A90E63" w:rsidRPr="005B38C8">
        <w:rPr>
          <w:rStyle w:val="c4"/>
        </w:rPr>
        <w:t>направляет и организует важнейшие моменты жизнедеятельности  детского коллектива.</w:t>
      </w:r>
      <w:r w:rsidR="00A90E63" w:rsidRPr="005B38C8">
        <w:rPr>
          <w:rFonts w:eastAsia="Calibri"/>
        </w:rPr>
        <w:t xml:space="preserve"> В декабре 2023 года проведены  выборы президента и его команды. Участниками </w:t>
      </w:r>
      <w:proofErr w:type="spellStart"/>
      <w:r w:rsidR="00A90E63" w:rsidRPr="005B38C8">
        <w:rPr>
          <w:rFonts w:eastAsia="Calibri"/>
        </w:rPr>
        <w:t>соуправления</w:t>
      </w:r>
      <w:proofErr w:type="spellEnd"/>
      <w:r w:rsidR="00A90E63" w:rsidRPr="005B38C8">
        <w:rPr>
          <w:rFonts w:eastAsia="Calibri"/>
        </w:rPr>
        <w:t xml:space="preserve"> являются все воспитанники школьного возраста (86 %).   Модель </w:t>
      </w:r>
      <w:proofErr w:type="spellStart"/>
      <w:r w:rsidR="00A90E63" w:rsidRPr="005B38C8">
        <w:rPr>
          <w:rFonts w:eastAsia="Calibri"/>
        </w:rPr>
        <w:t>соуправления</w:t>
      </w:r>
      <w:proofErr w:type="spellEnd"/>
      <w:r w:rsidR="00A90E63" w:rsidRPr="005B38C8">
        <w:rPr>
          <w:rFonts w:eastAsia="Calibri"/>
        </w:rPr>
        <w:t xml:space="preserve"> реализуется путем функционирования «Большого Совета», в состав которого входят 7 воспитанников учреждения старшего возраста, из числа наиболее подходящих по своим деловым и личностным качествам.</w:t>
      </w:r>
    </w:p>
    <w:p w:rsidR="00FE024D" w:rsidRPr="00FE024D" w:rsidRDefault="00FE024D" w:rsidP="003D35F8">
      <w:pPr>
        <w:widowControl/>
        <w:ind w:firstLine="708"/>
        <w:rPr>
          <w:rFonts w:ascii="Times New Roman" w:eastAsiaTheme="minorHAnsi" w:hAnsi="Times New Roman" w:cs="Times New Roman"/>
          <w:color w:val="auto"/>
          <w:sz w:val="28"/>
          <w:szCs w:val="28"/>
          <w:lang w:eastAsia="en-US" w:bidi="ar-SA"/>
        </w:rPr>
      </w:pPr>
      <w:r w:rsidRPr="00FE024D">
        <w:rPr>
          <w:rFonts w:ascii="Times New Roman" w:eastAsiaTheme="minorHAnsi" w:hAnsi="Times New Roman" w:cs="Times New Roman"/>
          <w:color w:val="auto"/>
          <w:sz w:val="28"/>
          <w:szCs w:val="28"/>
          <w:lang w:eastAsia="en-US" w:bidi="ar-SA"/>
        </w:rPr>
        <w:t xml:space="preserve">Кроме того, воспитанники детского дома ежегодно принимают активное участие в мероприятиях,  как на базе детского дома: «Весёлые старты», «Зарница», праздник «День учителя», «День Эвенкии», «Новый год», «9 Мая», так и </w:t>
      </w:r>
      <w:proofErr w:type="gramStart"/>
      <w:r w:rsidRPr="00FE024D">
        <w:rPr>
          <w:rFonts w:ascii="Times New Roman" w:eastAsiaTheme="minorHAnsi" w:hAnsi="Times New Roman" w:cs="Times New Roman"/>
          <w:color w:val="auto"/>
          <w:sz w:val="28"/>
          <w:szCs w:val="28"/>
          <w:lang w:eastAsia="en-US" w:bidi="ar-SA"/>
        </w:rPr>
        <w:t>в</w:t>
      </w:r>
      <w:proofErr w:type="gramEnd"/>
      <w:r w:rsidRPr="00FE024D">
        <w:rPr>
          <w:rFonts w:ascii="Times New Roman" w:eastAsiaTheme="minorHAnsi" w:hAnsi="Times New Roman" w:cs="Times New Roman"/>
          <w:color w:val="auto"/>
          <w:sz w:val="28"/>
          <w:szCs w:val="28"/>
          <w:lang w:eastAsia="en-US" w:bidi="ar-SA"/>
        </w:rPr>
        <w:t xml:space="preserve"> сельских</w:t>
      </w:r>
      <w:r w:rsidR="00871CEF">
        <w:rPr>
          <w:rFonts w:ascii="Times New Roman" w:eastAsiaTheme="minorHAnsi" w:hAnsi="Times New Roman" w:cs="Times New Roman"/>
          <w:color w:val="auto"/>
          <w:sz w:val="28"/>
          <w:szCs w:val="28"/>
          <w:lang w:eastAsia="en-US" w:bidi="ar-SA"/>
        </w:rPr>
        <w:t>:</w:t>
      </w:r>
      <w:r w:rsidRPr="00FE024D">
        <w:rPr>
          <w:rFonts w:ascii="Times New Roman" w:eastAsiaTheme="minorHAnsi" w:hAnsi="Times New Roman" w:cs="Times New Roman"/>
          <w:color w:val="auto"/>
          <w:sz w:val="28"/>
          <w:szCs w:val="28"/>
          <w:lang w:eastAsia="en-US" w:bidi="ar-SA"/>
        </w:rPr>
        <w:t xml:space="preserve"> «Кросс России», «Лыжня России», </w:t>
      </w:r>
      <w:proofErr w:type="gramStart"/>
      <w:r w:rsidRPr="00FE024D">
        <w:rPr>
          <w:rFonts w:ascii="Times New Roman" w:eastAsiaTheme="minorHAnsi" w:hAnsi="Times New Roman" w:cs="Times New Roman"/>
          <w:color w:val="auto"/>
          <w:sz w:val="28"/>
          <w:szCs w:val="28"/>
          <w:lang w:eastAsia="en-US" w:bidi="ar-SA"/>
        </w:rPr>
        <w:t>проводимых</w:t>
      </w:r>
      <w:proofErr w:type="gramEnd"/>
      <w:r w:rsidRPr="00FE024D">
        <w:rPr>
          <w:rFonts w:ascii="Times New Roman" w:eastAsiaTheme="minorHAnsi" w:hAnsi="Times New Roman" w:cs="Times New Roman"/>
          <w:color w:val="auto"/>
          <w:sz w:val="28"/>
          <w:szCs w:val="28"/>
          <w:lang w:eastAsia="en-US" w:bidi="ar-SA"/>
        </w:rPr>
        <w:t xml:space="preserve"> на лыжной базе ДЮСШ, праздничный концерт в честь Дня Победы, эвенкийский новый год «</w:t>
      </w:r>
      <w:proofErr w:type="spellStart"/>
      <w:r w:rsidRPr="00FE024D">
        <w:rPr>
          <w:rFonts w:ascii="Times New Roman" w:eastAsiaTheme="minorHAnsi" w:hAnsi="Times New Roman" w:cs="Times New Roman"/>
          <w:color w:val="auto"/>
          <w:sz w:val="28"/>
          <w:szCs w:val="28"/>
          <w:lang w:eastAsia="en-US" w:bidi="ar-SA"/>
        </w:rPr>
        <w:t>Мучун</w:t>
      </w:r>
      <w:proofErr w:type="spellEnd"/>
      <w:r w:rsidRPr="00FE024D">
        <w:rPr>
          <w:rFonts w:ascii="Times New Roman" w:eastAsiaTheme="minorHAnsi" w:hAnsi="Times New Roman" w:cs="Times New Roman"/>
          <w:color w:val="auto"/>
          <w:sz w:val="28"/>
          <w:szCs w:val="28"/>
          <w:lang w:eastAsia="en-US" w:bidi="ar-SA"/>
        </w:rPr>
        <w:t>», организованные МБУК «Ванаварская клубная система», осуществляется взаимодействие с музеем.</w:t>
      </w:r>
    </w:p>
    <w:p w:rsidR="00FE024D" w:rsidRPr="005B38C8" w:rsidRDefault="00FE024D" w:rsidP="003D35F8">
      <w:pPr>
        <w:pStyle w:val="1"/>
        <w:shd w:val="clear" w:color="auto" w:fill="auto"/>
        <w:spacing w:line="240" w:lineRule="auto"/>
        <w:ind w:firstLine="0"/>
      </w:pPr>
      <w:r w:rsidRPr="005B38C8">
        <w:rPr>
          <w:rFonts w:eastAsiaTheme="minorHAnsi"/>
          <w:color w:val="auto"/>
          <w:lang w:eastAsia="en-US" w:bidi="ar-SA"/>
        </w:rPr>
        <w:t>Все воспитанники принимают участие в творческих конкурсах и акциях районного, краевого, всероссийского уровней.</w:t>
      </w:r>
    </w:p>
    <w:p w:rsidR="00DF02DE" w:rsidRPr="005B38C8" w:rsidRDefault="00316ADF" w:rsidP="000F2D8D">
      <w:pPr>
        <w:pStyle w:val="1"/>
        <w:shd w:val="clear" w:color="auto" w:fill="auto"/>
        <w:spacing w:line="240" w:lineRule="auto"/>
        <w:ind w:firstLine="0"/>
        <w:jc w:val="center"/>
      </w:pPr>
      <w:r w:rsidRPr="005B38C8">
        <w:rPr>
          <w:b/>
          <w:bCs/>
        </w:rPr>
        <w:t xml:space="preserve">Условия образования воспитанников </w:t>
      </w:r>
    </w:p>
    <w:p w:rsidR="00010E35" w:rsidRPr="005B38C8" w:rsidRDefault="00010E35" w:rsidP="003D35F8">
      <w:pPr>
        <w:widowControl/>
        <w:rPr>
          <w:rFonts w:ascii="Times New Roman" w:eastAsiaTheme="minorHAnsi" w:hAnsi="Times New Roman" w:cs="Times New Roman"/>
          <w:i/>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В учреждении 1</w:t>
      </w:r>
      <w:r w:rsidR="00871CEF">
        <w:rPr>
          <w:rFonts w:ascii="Times New Roman" w:eastAsiaTheme="minorHAnsi" w:hAnsi="Times New Roman" w:cs="Times New Roman"/>
          <w:color w:val="auto"/>
          <w:sz w:val="28"/>
          <w:szCs w:val="28"/>
          <w:lang w:eastAsia="en-US" w:bidi="ar-SA"/>
        </w:rPr>
        <w:t xml:space="preserve"> </w:t>
      </w:r>
      <w:r w:rsidRPr="005B38C8">
        <w:rPr>
          <w:rFonts w:ascii="Times New Roman" w:eastAsiaTheme="minorHAnsi" w:hAnsi="Times New Roman" w:cs="Times New Roman"/>
          <w:color w:val="auto"/>
          <w:sz w:val="28"/>
          <w:szCs w:val="28"/>
          <w:lang w:eastAsia="en-US" w:bidi="ar-SA"/>
        </w:rPr>
        <w:t xml:space="preserve">группа дошкольного возраста, в которой проживает 6 воспитанников, и три воспитанника дошкольного возраста </w:t>
      </w:r>
      <w:r w:rsidR="0014549E" w:rsidRPr="005B38C8">
        <w:rPr>
          <w:rFonts w:ascii="Times New Roman" w:eastAsiaTheme="minorHAnsi" w:hAnsi="Times New Roman" w:cs="Times New Roman"/>
          <w:color w:val="auto"/>
          <w:sz w:val="28"/>
          <w:szCs w:val="28"/>
          <w:lang w:eastAsia="en-US" w:bidi="ar-SA"/>
        </w:rPr>
        <w:t>проживают в</w:t>
      </w:r>
      <w:r w:rsidRPr="005B38C8">
        <w:rPr>
          <w:rFonts w:ascii="Times New Roman" w:eastAsiaTheme="minorHAnsi" w:hAnsi="Times New Roman" w:cs="Times New Roman"/>
          <w:color w:val="auto"/>
          <w:sz w:val="28"/>
          <w:szCs w:val="28"/>
          <w:lang w:eastAsia="en-US" w:bidi="ar-SA"/>
        </w:rPr>
        <w:t xml:space="preserve"> других квартирах, где проживают воспитанники смешанных возрастов. Образовательная деятельность осуществляется на основании Лицензии на </w:t>
      </w:r>
      <w:proofErr w:type="gramStart"/>
      <w:r w:rsidRPr="005B38C8">
        <w:rPr>
          <w:rFonts w:ascii="Times New Roman" w:eastAsiaTheme="minorHAnsi" w:hAnsi="Times New Roman" w:cs="Times New Roman"/>
          <w:color w:val="auto"/>
          <w:sz w:val="28"/>
          <w:szCs w:val="28"/>
          <w:lang w:eastAsia="en-US" w:bidi="ar-SA"/>
        </w:rPr>
        <w:t>право ведения</w:t>
      </w:r>
      <w:proofErr w:type="gramEnd"/>
      <w:r w:rsidRPr="005B38C8">
        <w:rPr>
          <w:rFonts w:ascii="Times New Roman" w:eastAsiaTheme="minorHAnsi" w:hAnsi="Times New Roman" w:cs="Times New Roman"/>
          <w:color w:val="auto"/>
          <w:sz w:val="28"/>
          <w:szCs w:val="28"/>
          <w:lang w:eastAsia="en-US" w:bidi="ar-SA"/>
        </w:rPr>
        <w:t xml:space="preserve"> образовательной деятельности № 8702-л от 22.03.2016, выданной министерством образования Красноярского края, срок действия лицензии – бессрочно</w:t>
      </w:r>
      <w:r w:rsidRPr="005B38C8">
        <w:rPr>
          <w:rFonts w:ascii="Times New Roman" w:eastAsiaTheme="minorHAnsi" w:hAnsi="Times New Roman" w:cs="Times New Roman"/>
          <w:i/>
          <w:color w:val="auto"/>
          <w:sz w:val="28"/>
          <w:szCs w:val="28"/>
          <w:lang w:eastAsia="en-US" w:bidi="ar-SA"/>
        </w:rPr>
        <w:t>.</w:t>
      </w:r>
    </w:p>
    <w:p w:rsidR="00010E35" w:rsidRPr="005B38C8" w:rsidRDefault="00010E35"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В МБОУ «Ванаварская СШ» обучается 57 воспитанников детского дома. Из них три воспитанника обучаются по очно - заочной форме обучения в связи </w:t>
      </w:r>
      <w:proofErr w:type="gramStart"/>
      <w:r w:rsidRPr="005B38C8">
        <w:rPr>
          <w:rFonts w:ascii="Times New Roman" w:eastAsiaTheme="minorHAnsi" w:hAnsi="Times New Roman" w:cs="Times New Roman"/>
          <w:color w:val="auto"/>
          <w:sz w:val="28"/>
          <w:szCs w:val="28"/>
          <w:lang w:eastAsia="en-US" w:bidi="ar-SA"/>
        </w:rPr>
        <w:t>с</w:t>
      </w:r>
      <w:proofErr w:type="gramEnd"/>
      <w:r w:rsidRPr="005B38C8">
        <w:rPr>
          <w:rFonts w:ascii="Times New Roman" w:eastAsiaTheme="minorHAnsi" w:hAnsi="Times New Roman" w:cs="Times New Roman"/>
          <w:color w:val="auto"/>
          <w:sz w:val="28"/>
          <w:szCs w:val="28"/>
          <w:lang w:eastAsia="en-US" w:bidi="ar-SA"/>
        </w:rPr>
        <w:t xml:space="preserve"> устойчивой </w:t>
      </w:r>
      <w:proofErr w:type="spellStart"/>
      <w:r w:rsidR="00BE5477" w:rsidRPr="005B38C8">
        <w:rPr>
          <w:rFonts w:ascii="Times New Roman" w:eastAsiaTheme="minorHAnsi" w:hAnsi="Times New Roman" w:cs="Times New Roman"/>
          <w:color w:val="auto"/>
          <w:sz w:val="28"/>
          <w:szCs w:val="28"/>
          <w:lang w:eastAsia="en-US" w:bidi="ar-SA"/>
        </w:rPr>
        <w:t>дезадаптаци</w:t>
      </w:r>
      <w:r w:rsidR="00BE5477">
        <w:rPr>
          <w:rFonts w:ascii="Times New Roman" w:eastAsiaTheme="minorHAnsi" w:hAnsi="Times New Roman" w:cs="Times New Roman"/>
          <w:color w:val="auto"/>
          <w:sz w:val="28"/>
          <w:szCs w:val="28"/>
          <w:lang w:eastAsia="en-US" w:bidi="ar-SA"/>
        </w:rPr>
        <w:t>ей</w:t>
      </w:r>
      <w:proofErr w:type="spellEnd"/>
      <w:r w:rsidRPr="005B38C8">
        <w:rPr>
          <w:rFonts w:ascii="Times New Roman" w:eastAsiaTheme="minorHAnsi" w:hAnsi="Times New Roman" w:cs="Times New Roman"/>
          <w:color w:val="auto"/>
          <w:sz w:val="28"/>
          <w:szCs w:val="28"/>
          <w:lang w:eastAsia="en-US" w:bidi="ar-SA"/>
        </w:rPr>
        <w:t xml:space="preserve"> к школе.</w:t>
      </w:r>
    </w:p>
    <w:p w:rsidR="00010E35" w:rsidRPr="005B38C8" w:rsidRDefault="00010E35"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В соответствии с заключениями психолого-медико-педагогической комиссии по общеобразовательным адаптированным программам </w:t>
      </w:r>
      <w:r w:rsidRPr="005B38C8">
        <w:rPr>
          <w:rFonts w:ascii="Times New Roman" w:eastAsiaTheme="minorHAnsi" w:hAnsi="Times New Roman" w:cs="Times New Roman"/>
          <w:color w:val="auto"/>
          <w:sz w:val="28"/>
          <w:szCs w:val="28"/>
          <w:lang w:eastAsia="en-US" w:bidi="ar-SA"/>
        </w:rPr>
        <w:br/>
        <w:t>обучаются 17 воспитанников детского дома (29,8 % из числа всех школьников), из них:</w:t>
      </w:r>
    </w:p>
    <w:p w:rsidR="00010E35" w:rsidRPr="005B38C8" w:rsidRDefault="00010E35"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по адаптированной основной общеобразовательной программе для детей с легкой умственной отсталостью обучаются 12 воспитанников;</w:t>
      </w:r>
    </w:p>
    <w:p w:rsidR="00010E35" w:rsidRPr="005B38C8" w:rsidRDefault="00010E35"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lastRenderedPageBreak/>
        <w:t xml:space="preserve">- по адаптированной основной общеобразовательной программе </w:t>
      </w:r>
      <w:r w:rsidRPr="005B38C8">
        <w:rPr>
          <w:rFonts w:ascii="Times New Roman" w:eastAsiaTheme="minorHAnsi" w:hAnsi="Times New Roman" w:cs="Times New Roman"/>
          <w:color w:val="auto"/>
          <w:sz w:val="28"/>
          <w:szCs w:val="28"/>
          <w:lang w:eastAsia="en-US" w:bidi="ar-SA"/>
        </w:rPr>
        <w:br/>
        <w:t xml:space="preserve">с учетом индивидуальных психофизических особенностей ребенка </w:t>
      </w:r>
      <w:r w:rsidRPr="005B38C8">
        <w:rPr>
          <w:rFonts w:ascii="Times New Roman" w:eastAsiaTheme="minorHAnsi" w:hAnsi="Times New Roman" w:cs="Times New Roman"/>
          <w:color w:val="auto"/>
          <w:sz w:val="28"/>
          <w:szCs w:val="28"/>
          <w:lang w:eastAsia="en-US" w:bidi="ar-SA"/>
        </w:rPr>
        <w:br/>
        <w:t xml:space="preserve">с задержкой психического развития обучается 5 воспитанников; </w:t>
      </w:r>
    </w:p>
    <w:p w:rsidR="00010E35" w:rsidRPr="005B38C8" w:rsidRDefault="00010E35" w:rsidP="003D35F8">
      <w:pPr>
        <w:widowControl/>
        <w:rPr>
          <w:rFonts w:ascii="Times New Roman" w:eastAsiaTheme="minorHAnsi" w:hAnsi="Times New Roman" w:cs="Times New Roman"/>
          <w:color w:val="auto"/>
          <w:sz w:val="28"/>
          <w:szCs w:val="28"/>
          <w:lang w:eastAsia="en-US" w:bidi="ar-SA"/>
        </w:rPr>
      </w:pPr>
      <w:r w:rsidRPr="005B38C8">
        <w:rPr>
          <w:rFonts w:ascii="Times New Roman" w:eastAsiaTheme="minorHAnsi" w:hAnsi="Times New Roman" w:cs="Times New Roman"/>
          <w:color w:val="auto"/>
          <w:sz w:val="28"/>
          <w:szCs w:val="28"/>
          <w:lang w:eastAsia="en-US" w:bidi="ar-SA"/>
        </w:rPr>
        <w:t xml:space="preserve">- по адаптированной общеобразовательной программе основного общего образования с учетом индивидуальных психофизических особенностей обучающегося на домашнем обучении имеет </w:t>
      </w:r>
      <w:r w:rsidR="0014549E" w:rsidRPr="005B38C8">
        <w:rPr>
          <w:rFonts w:ascii="Times New Roman" w:eastAsiaTheme="minorHAnsi" w:hAnsi="Times New Roman" w:cs="Times New Roman"/>
          <w:color w:val="auto"/>
          <w:sz w:val="28"/>
          <w:szCs w:val="28"/>
          <w:lang w:eastAsia="en-US" w:bidi="ar-SA"/>
        </w:rPr>
        <w:t>инвалидность 1</w:t>
      </w:r>
      <w:r w:rsidRPr="005B38C8">
        <w:rPr>
          <w:rFonts w:ascii="Times New Roman" w:eastAsiaTheme="minorHAnsi" w:hAnsi="Times New Roman" w:cs="Times New Roman"/>
          <w:color w:val="auto"/>
          <w:sz w:val="28"/>
          <w:szCs w:val="28"/>
          <w:lang w:eastAsia="en-US" w:bidi="ar-SA"/>
        </w:rPr>
        <w:t xml:space="preserve"> воспитанник;</w:t>
      </w:r>
    </w:p>
    <w:p w:rsidR="00DF02DE" w:rsidRPr="005B38C8" w:rsidRDefault="00010E35" w:rsidP="003D35F8">
      <w:pPr>
        <w:pStyle w:val="1"/>
        <w:shd w:val="clear" w:color="auto" w:fill="auto"/>
        <w:spacing w:line="240" w:lineRule="auto"/>
        <w:ind w:firstLine="0"/>
      </w:pPr>
      <w:r w:rsidRPr="005B38C8">
        <w:rPr>
          <w:rFonts w:eastAsiaTheme="minorHAnsi"/>
          <w:color w:val="auto"/>
          <w:lang w:eastAsia="en-US" w:bidi="ar-SA"/>
        </w:rPr>
        <w:t xml:space="preserve">- по адаптированной общеобразовательной программе основного общего образования с учетом индивидуальных психофизических особенностей ребенка, имеющего ЗПР, заикание - 1 воспитанник. </w:t>
      </w:r>
    </w:p>
    <w:p w:rsidR="00DF02DE" w:rsidRPr="005B38C8" w:rsidRDefault="00316ADF" w:rsidP="003D35F8">
      <w:pPr>
        <w:pStyle w:val="1"/>
        <w:shd w:val="clear" w:color="auto" w:fill="auto"/>
        <w:spacing w:line="240" w:lineRule="auto"/>
        <w:ind w:firstLine="720"/>
      </w:pPr>
      <w:r w:rsidRPr="005B38C8">
        <w:t>В системе дополнительного образования дети посещают:</w:t>
      </w:r>
    </w:p>
    <w:p w:rsidR="00DF02DE" w:rsidRPr="005B38C8" w:rsidRDefault="00010E35" w:rsidP="003D35F8">
      <w:pPr>
        <w:pStyle w:val="1"/>
        <w:shd w:val="clear" w:color="auto" w:fill="auto"/>
        <w:spacing w:line="240" w:lineRule="auto"/>
        <w:ind w:firstLine="0"/>
      </w:pPr>
      <w:r w:rsidRPr="005B38C8">
        <w:t xml:space="preserve">- МБУ </w:t>
      </w:r>
      <w:proofErr w:type="gramStart"/>
      <w:r w:rsidRPr="005B38C8">
        <w:t>ДО</w:t>
      </w:r>
      <w:proofErr w:type="gramEnd"/>
      <w:r w:rsidRPr="005B38C8">
        <w:t xml:space="preserve"> «Спортивная школа»</w:t>
      </w:r>
      <w:r w:rsidR="00316ADF" w:rsidRPr="005B38C8">
        <w:t>;</w:t>
      </w:r>
    </w:p>
    <w:p w:rsidR="00010E35" w:rsidRPr="005B38C8" w:rsidRDefault="00316ADF" w:rsidP="003D35F8">
      <w:pPr>
        <w:rPr>
          <w:rFonts w:ascii="Times New Roman" w:eastAsia="Calibri" w:hAnsi="Times New Roman" w:cs="Times New Roman"/>
          <w:iCs/>
          <w:color w:val="auto"/>
          <w:sz w:val="28"/>
          <w:szCs w:val="28"/>
          <w:lang w:bidi="ar-SA"/>
        </w:rPr>
      </w:pPr>
      <w:r w:rsidRPr="005B38C8">
        <w:rPr>
          <w:rFonts w:ascii="Times New Roman" w:hAnsi="Times New Roman" w:cs="Times New Roman"/>
          <w:sz w:val="28"/>
          <w:szCs w:val="28"/>
        </w:rPr>
        <w:t xml:space="preserve">- </w:t>
      </w:r>
      <w:r w:rsidR="00010E35" w:rsidRPr="005B38C8">
        <w:rPr>
          <w:rFonts w:ascii="Times New Roman" w:eastAsia="Calibri" w:hAnsi="Times New Roman" w:cs="Times New Roman"/>
          <w:iCs/>
          <w:color w:val="auto"/>
          <w:sz w:val="28"/>
          <w:szCs w:val="28"/>
          <w:lang w:bidi="ar-SA"/>
        </w:rPr>
        <w:t xml:space="preserve">МБУ ДО «Ванаварская детская школа искусств» </w:t>
      </w:r>
    </w:p>
    <w:p w:rsidR="00DF02DE" w:rsidRPr="005B38C8" w:rsidRDefault="00DF02DE" w:rsidP="003D35F8">
      <w:pPr>
        <w:pStyle w:val="1"/>
        <w:shd w:val="clear" w:color="auto" w:fill="auto"/>
        <w:spacing w:line="240" w:lineRule="auto"/>
        <w:ind w:firstLine="0"/>
      </w:pPr>
    </w:p>
    <w:p w:rsidR="00DF02DE" w:rsidRPr="005B38C8" w:rsidRDefault="00316ADF" w:rsidP="000F2D8D">
      <w:pPr>
        <w:pStyle w:val="11"/>
        <w:keepNext/>
        <w:keepLines/>
        <w:shd w:val="clear" w:color="auto" w:fill="auto"/>
        <w:spacing w:line="240" w:lineRule="auto"/>
      </w:pPr>
      <w:bookmarkStart w:id="8" w:name="bookmark12"/>
      <w:bookmarkStart w:id="9" w:name="bookmark13"/>
      <w:r w:rsidRPr="005B38C8">
        <w:t>Организация занятости воспитанников</w:t>
      </w:r>
      <w:bookmarkEnd w:id="8"/>
      <w:bookmarkEnd w:id="9"/>
    </w:p>
    <w:p w:rsidR="004D26AD" w:rsidRPr="005B38C8" w:rsidRDefault="00871CEF" w:rsidP="003D35F8">
      <w:pPr>
        <w:pStyle w:val="1"/>
        <w:shd w:val="clear" w:color="auto" w:fill="auto"/>
        <w:spacing w:line="240" w:lineRule="auto"/>
        <w:ind w:firstLine="0"/>
      </w:pPr>
      <w:r>
        <w:t xml:space="preserve">         </w:t>
      </w:r>
      <w:r w:rsidR="00316ADF" w:rsidRPr="005B38C8">
        <w:t xml:space="preserve">100% детей посещают кружки, секции, где занимаются по общеразвивающим программам дополнительного образования спортивной, творческой, технической и социально-педагогической направленности, что способствует формированию социальных компетенций и законопослушного поведения. </w:t>
      </w:r>
    </w:p>
    <w:p w:rsidR="00DF02DE" w:rsidRPr="005B38C8" w:rsidRDefault="00316ADF" w:rsidP="003D35F8">
      <w:pPr>
        <w:pStyle w:val="1"/>
        <w:shd w:val="clear" w:color="auto" w:fill="auto"/>
        <w:spacing w:line="240" w:lineRule="auto"/>
        <w:ind w:firstLine="0"/>
      </w:pPr>
      <w:r w:rsidRPr="005B38C8">
        <w:t>В практику работы детского дома включены такие события, как исполнение гимна России и поднятие флага, акции «Письмо солдату», патриотические уроки-диалоги, переписка и онлайн-встречи с выпускниками - участниками СВО. Воспитанники принимали активное участие во Всероссийских акциях и патриотических конкурсах: «Блокадный хлеб», «Свеча памяти», «День единых действий», «Спасибо героям, спасибо солдатам!», «</w:t>
      </w:r>
      <w:r w:rsidR="004D26AD" w:rsidRPr="005B38C8">
        <w:t>Окна победы», «Связь поколений»</w:t>
      </w:r>
      <w:r w:rsidRPr="005B38C8">
        <w:t>. Наши ребята традиционно приняли участие в мероприятиях, посвященных празднованию Победы в Великой Отечественной войне. В 202</w:t>
      </w:r>
      <w:r w:rsidR="004D26AD" w:rsidRPr="005B38C8">
        <w:t>3</w:t>
      </w:r>
      <w:r w:rsidRPr="005B38C8">
        <w:t xml:space="preserve">г. 9 мая </w:t>
      </w:r>
      <w:r w:rsidR="004D26AD" w:rsidRPr="005B38C8">
        <w:t>военно-патриотический взвод «Святогор» возлагал</w:t>
      </w:r>
      <w:r w:rsidR="00871CEF">
        <w:t xml:space="preserve"> </w:t>
      </w:r>
      <w:r w:rsidR="004D26AD" w:rsidRPr="005B38C8">
        <w:t xml:space="preserve"> венок к памятнику на Аллее Славы и участвовал</w:t>
      </w:r>
      <w:r w:rsidR="00871CEF">
        <w:t xml:space="preserve"> </w:t>
      </w:r>
      <w:r w:rsidR="004D26AD" w:rsidRPr="005B38C8">
        <w:t xml:space="preserve"> в почетном карауле.</w:t>
      </w:r>
      <w:r w:rsidRPr="005B38C8">
        <w:t xml:space="preserve"> </w:t>
      </w:r>
    </w:p>
    <w:p w:rsidR="00612399" w:rsidRPr="005B38C8" w:rsidRDefault="00612399" w:rsidP="003D35F8">
      <w:pPr>
        <w:widowControl/>
        <w:ind w:left="360"/>
        <w:contextualSpacing/>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 Социальные проекты, акции:</w:t>
      </w:r>
    </w:p>
    <w:p w:rsidR="00612399" w:rsidRPr="005B38C8" w:rsidRDefault="00612399" w:rsidP="003D35F8">
      <w:pPr>
        <w:widowControl/>
        <w:contextualSpacing/>
        <w:rPr>
          <w:rFonts w:ascii="Times New Roman" w:eastAsia="Calibri" w:hAnsi="Times New Roman" w:cs="Times New Roman"/>
          <w:bCs/>
          <w:iCs/>
          <w:color w:val="auto"/>
          <w:sz w:val="28"/>
          <w:szCs w:val="28"/>
          <w:lang w:eastAsia="en-US" w:bidi="ar-SA"/>
        </w:rPr>
      </w:pPr>
      <w:r w:rsidRPr="005B38C8">
        <w:rPr>
          <w:rFonts w:ascii="Times New Roman" w:eastAsia="Calibri" w:hAnsi="Times New Roman" w:cs="Times New Roman"/>
          <w:color w:val="auto"/>
          <w:sz w:val="28"/>
          <w:szCs w:val="28"/>
          <w:lang w:eastAsia="en-US" w:bidi="ar-SA"/>
        </w:rPr>
        <w:t xml:space="preserve">С сентября 2023 года реализуется социокультурный проект </w:t>
      </w:r>
      <w:r w:rsidRPr="005B38C8">
        <w:rPr>
          <w:rFonts w:ascii="Times New Roman" w:eastAsia="Calibri" w:hAnsi="Times New Roman" w:cs="Times New Roman"/>
          <w:bCs/>
          <w:iCs/>
          <w:color w:val="auto"/>
          <w:sz w:val="28"/>
          <w:szCs w:val="28"/>
          <w:lang w:eastAsia="en-US" w:bidi="ar-SA"/>
        </w:rPr>
        <w:t xml:space="preserve">«Сувенирная мастерская», содержание которого позволяет воспитанникам овладеть различными технологиями изготовления изделий, развить индивидуальные, творческие способности, художественный вкус, предполагает введение в мир профессии. Подготавливает конкуренцию на рынке труда и профессий, развивает способность поставлять на рынки товаров и услуг свои готовые изделия. Упор в проекте сделан на воспитание трудолюбия, самостоятельной практической деятельности, творческого отношения к действительности, проявления индивидуальности у каждого обучающегося, овладение азами экономической грамотности. </w:t>
      </w:r>
      <w:r w:rsidRPr="005B38C8">
        <w:rPr>
          <w:rFonts w:ascii="Times New Roman" w:eastAsia="Calibri" w:hAnsi="Times New Roman" w:cs="Times New Roman"/>
          <w:color w:val="auto"/>
          <w:sz w:val="28"/>
          <w:szCs w:val="28"/>
          <w:lang w:eastAsia="en-US" w:bidi="ar-SA"/>
        </w:rPr>
        <w:t xml:space="preserve">Проект «Сувенирная </w:t>
      </w:r>
      <w:r w:rsidR="0014549E" w:rsidRPr="005B38C8">
        <w:rPr>
          <w:rFonts w:ascii="Times New Roman" w:eastAsia="Calibri" w:hAnsi="Times New Roman" w:cs="Times New Roman"/>
          <w:color w:val="auto"/>
          <w:sz w:val="28"/>
          <w:szCs w:val="28"/>
          <w:lang w:eastAsia="en-US" w:bidi="ar-SA"/>
        </w:rPr>
        <w:t>мастерская» реализуется</w:t>
      </w:r>
      <w:r w:rsidRPr="005B38C8">
        <w:rPr>
          <w:rFonts w:ascii="Times New Roman" w:eastAsia="Calibri" w:hAnsi="Times New Roman" w:cs="Times New Roman"/>
          <w:color w:val="auto"/>
          <w:sz w:val="28"/>
          <w:szCs w:val="28"/>
          <w:lang w:eastAsia="en-US" w:bidi="ar-SA"/>
        </w:rPr>
        <w:t xml:space="preserve"> под руководством педагога дополнительного образования Дрожжиной Н.А.</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В этом году принимали участие в мероприятиях:</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Воспитанники из КГКУ «</w:t>
      </w:r>
      <w:proofErr w:type="spellStart"/>
      <w:r w:rsidRPr="005B38C8">
        <w:rPr>
          <w:rFonts w:ascii="Times New Roman" w:eastAsia="Calibri" w:hAnsi="Times New Roman" w:cs="Times New Roman"/>
          <w:color w:val="auto"/>
          <w:sz w:val="28"/>
          <w:szCs w:val="28"/>
          <w:lang w:eastAsia="en-US" w:bidi="ar-SA"/>
        </w:rPr>
        <w:t>Ванаварский</w:t>
      </w:r>
      <w:proofErr w:type="spell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детский</w:t>
      </w:r>
      <w:proofErr w:type="gramEnd"/>
      <w:r w:rsidRPr="005B38C8">
        <w:rPr>
          <w:rFonts w:ascii="Times New Roman" w:eastAsia="Calibri" w:hAnsi="Times New Roman" w:cs="Times New Roman"/>
          <w:color w:val="auto"/>
          <w:sz w:val="28"/>
          <w:szCs w:val="28"/>
          <w:lang w:eastAsia="en-US" w:bidi="ar-SA"/>
        </w:rPr>
        <w:t xml:space="preserve"> дом» приняли участие в конкурсе "Окна Победы" в рамках Всероссийской акции "Наследие Победы".</w:t>
      </w:r>
      <w:r w:rsidR="0014549E" w:rsidRPr="005B38C8">
        <w:rPr>
          <w:rFonts w:ascii="Times New Roman" w:eastAsia="Calibri" w:hAnsi="Times New Roman" w:cs="Times New Roman"/>
          <w:color w:val="auto"/>
          <w:sz w:val="28"/>
          <w:szCs w:val="28"/>
          <w:lang w:eastAsia="en-US" w:bidi="ar-SA"/>
        </w:rPr>
        <w:t xml:space="preserve"> (</w:t>
      </w:r>
      <w:r w:rsidRPr="005B38C8">
        <w:rPr>
          <w:rFonts w:ascii="Times New Roman" w:eastAsia="Calibri" w:hAnsi="Times New Roman" w:cs="Times New Roman"/>
          <w:color w:val="auto"/>
          <w:sz w:val="28"/>
          <w:szCs w:val="28"/>
          <w:lang w:eastAsia="en-US" w:bidi="ar-SA"/>
        </w:rPr>
        <w:t xml:space="preserve">67 </w:t>
      </w:r>
      <w:r w:rsidR="0014549E" w:rsidRPr="005B38C8">
        <w:rPr>
          <w:rFonts w:ascii="Times New Roman" w:eastAsia="Calibri" w:hAnsi="Times New Roman" w:cs="Times New Roman"/>
          <w:color w:val="auto"/>
          <w:sz w:val="28"/>
          <w:szCs w:val="28"/>
          <w:lang w:eastAsia="en-US" w:bidi="ar-SA"/>
        </w:rPr>
        <w:t>чел.</w:t>
      </w:r>
      <w:r w:rsidRPr="005B38C8">
        <w:rPr>
          <w:rFonts w:ascii="Times New Roman" w:eastAsia="Calibri" w:hAnsi="Times New Roman" w:cs="Times New Roman"/>
          <w:color w:val="auto"/>
          <w:sz w:val="28"/>
          <w:szCs w:val="28"/>
          <w:lang w:eastAsia="en-US" w:bidi="ar-SA"/>
        </w:rPr>
        <w:t>)</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lastRenderedPageBreak/>
        <w:t>Воспитанники из КГКУ «</w:t>
      </w:r>
      <w:proofErr w:type="spellStart"/>
      <w:r w:rsidRPr="005B38C8">
        <w:rPr>
          <w:rFonts w:ascii="Times New Roman" w:eastAsia="Calibri" w:hAnsi="Times New Roman" w:cs="Times New Roman"/>
          <w:color w:val="auto"/>
          <w:sz w:val="28"/>
          <w:szCs w:val="28"/>
          <w:lang w:eastAsia="en-US" w:bidi="ar-SA"/>
        </w:rPr>
        <w:t>Ванаварский</w:t>
      </w:r>
      <w:proofErr w:type="spell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детский</w:t>
      </w:r>
      <w:proofErr w:type="gramEnd"/>
      <w:r w:rsidRPr="005B38C8">
        <w:rPr>
          <w:rFonts w:ascii="Times New Roman" w:eastAsia="Calibri" w:hAnsi="Times New Roman" w:cs="Times New Roman"/>
          <w:color w:val="auto"/>
          <w:sz w:val="28"/>
          <w:szCs w:val="28"/>
          <w:lang w:eastAsia="en-US" w:bidi="ar-SA"/>
        </w:rPr>
        <w:t xml:space="preserve"> дом» приняли участие в конкурсе "Рисунки Победы" в рамках Всероссийской акции "Наследие Победы". (31 </w:t>
      </w:r>
      <w:r w:rsidR="0014549E" w:rsidRPr="005B38C8">
        <w:rPr>
          <w:rFonts w:ascii="Times New Roman" w:eastAsia="Calibri" w:hAnsi="Times New Roman" w:cs="Times New Roman"/>
          <w:color w:val="auto"/>
          <w:sz w:val="28"/>
          <w:szCs w:val="28"/>
          <w:lang w:eastAsia="en-US" w:bidi="ar-SA"/>
        </w:rPr>
        <w:t>чел.</w:t>
      </w:r>
      <w:r w:rsidRPr="005B38C8">
        <w:rPr>
          <w:rFonts w:ascii="Times New Roman" w:eastAsia="Calibri" w:hAnsi="Times New Roman" w:cs="Times New Roman"/>
          <w:color w:val="auto"/>
          <w:sz w:val="28"/>
          <w:szCs w:val="28"/>
          <w:lang w:eastAsia="en-US" w:bidi="ar-SA"/>
        </w:rPr>
        <w:t>).</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 xml:space="preserve">В рамках всероссийской акции «Добровольцы – детям» с целью оказания помощи ветеранам и пожилым людям, воспитанники посетили семью </w:t>
      </w:r>
      <w:proofErr w:type="spellStart"/>
      <w:r w:rsidRPr="005B38C8">
        <w:rPr>
          <w:rFonts w:ascii="Times New Roman" w:eastAsia="Calibri" w:hAnsi="Times New Roman" w:cs="Times New Roman"/>
          <w:color w:val="auto"/>
          <w:sz w:val="28"/>
          <w:szCs w:val="28"/>
          <w:lang w:eastAsia="en-US" w:bidi="ar-SA"/>
        </w:rPr>
        <w:t>Балышевых</w:t>
      </w:r>
      <w:proofErr w:type="spellEnd"/>
      <w:r w:rsidRPr="005B38C8">
        <w:rPr>
          <w:rFonts w:ascii="Times New Roman" w:eastAsia="Calibri" w:hAnsi="Times New Roman" w:cs="Times New Roman"/>
          <w:color w:val="auto"/>
          <w:sz w:val="28"/>
          <w:szCs w:val="28"/>
          <w:lang w:eastAsia="en-US" w:bidi="ar-SA"/>
        </w:rPr>
        <w:t xml:space="preserve">, где ребята помогли с уборкой в доме и вывезли мусор. (24 </w:t>
      </w:r>
      <w:r w:rsidR="0014549E" w:rsidRPr="005B38C8">
        <w:rPr>
          <w:rFonts w:ascii="Times New Roman" w:eastAsia="Calibri" w:hAnsi="Times New Roman" w:cs="Times New Roman"/>
          <w:color w:val="auto"/>
          <w:sz w:val="28"/>
          <w:szCs w:val="28"/>
          <w:lang w:eastAsia="en-US" w:bidi="ar-SA"/>
        </w:rPr>
        <w:t>чел.</w:t>
      </w:r>
      <w:r w:rsidRPr="005B38C8">
        <w:rPr>
          <w:rFonts w:ascii="Times New Roman" w:eastAsia="Calibri" w:hAnsi="Times New Roman" w:cs="Times New Roman"/>
          <w:color w:val="auto"/>
          <w:sz w:val="28"/>
          <w:szCs w:val="28"/>
          <w:lang w:eastAsia="en-US" w:bidi="ar-SA"/>
        </w:rPr>
        <w:t>).</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 xml:space="preserve">В рамках всероссийской акции «Добровольцы – детям» с целью оказания помощи в проведении весенней уборки, воспитанники посетили семью </w:t>
      </w:r>
      <w:proofErr w:type="spellStart"/>
      <w:r w:rsidRPr="005B38C8">
        <w:rPr>
          <w:rFonts w:ascii="Times New Roman" w:eastAsia="Calibri" w:hAnsi="Times New Roman" w:cs="Times New Roman"/>
          <w:color w:val="auto"/>
          <w:sz w:val="28"/>
          <w:szCs w:val="28"/>
          <w:lang w:eastAsia="en-US" w:bidi="ar-SA"/>
        </w:rPr>
        <w:t>Сентебовых</w:t>
      </w:r>
      <w:proofErr w:type="spellEnd"/>
      <w:r w:rsidRPr="005B38C8">
        <w:rPr>
          <w:rFonts w:ascii="Times New Roman" w:eastAsia="Calibri" w:hAnsi="Times New Roman" w:cs="Times New Roman"/>
          <w:color w:val="auto"/>
          <w:sz w:val="28"/>
          <w:szCs w:val="28"/>
          <w:lang w:eastAsia="en-US" w:bidi="ar-SA"/>
        </w:rPr>
        <w:t xml:space="preserve">, где помогли с уборкой снега. (24 </w:t>
      </w:r>
      <w:r w:rsidR="0014549E" w:rsidRPr="005B38C8">
        <w:rPr>
          <w:rFonts w:ascii="Times New Roman" w:eastAsia="Calibri" w:hAnsi="Times New Roman" w:cs="Times New Roman"/>
          <w:color w:val="auto"/>
          <w:sz w:val="28"/>
          <w:szCs w:val="28"/>
          <w:lang w:eastAsia="en-US" w:bidi="ar-SA"/>
        </w:rPr>
        <w:t>чел.</w:t>
      </w:r>
      <w:r w:rsidRPr="005B38C8">
        <w:rPr>
          <w:rFonts w:ascii="Times New Roman" w:eastAsia="Calibri" w:hAnsi="Times New Roman" w:cs="Times New Roman"/>
          <w:color w:val="auto"/>
          <w:sz w:val="28"/>
          <w:szCs w:val="28"/>
          <w:lang w:eastAsia="en-US" w:bidi="ar-SA"/>
        </w:rPr>
        <w:t>)</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 xml:space="preserve">В рамках всероссийской акции «Добровольцы – детям», в номинации «Мы с вами», было снято видео с участием наших воспитанников. Воспитанники </w:t>
      </w:r>
      <w:proofErr w:type="spellStart"/>
      <w:r w:rsidRPr="005B38C8">
        <w:rPr>
          <w:rFonts w:ascii="Times New Roman" w:eastAsia="Calibri" w:hAnsi="Times New Roman" w:cs="Times New Roman"/>
          <w:color w:val="auto"/>
          <w:sz w:val="28"/>
          <w:szCs w:val="28"/>
          <w:lang w:eastAsia="en-US" w:bidi="ar-SA"/>
        </w:rPr>
        <w:t>военно</w:t>
      </w:r>
      <w:proofErr w:type="spellEnd"/>
      <w:r w:rsidRPr="005B38C8">
        <w:rPr>
          <w:rFonts w:ascii="Times New Roman" w:eastAsia="Calibri" w:hAnsi="Times New Roman" w:cs="Times New Roman"/>
          <w:color w:val="auto"/>
          <w:sz w:val="28"/>
          <w:szCs w:val="28"/>
          <w:lang w:eastAsia="en-US" w:bidi="ar-SA"/>
        </w:rPr>
        <w:t xml:space="preserve"> - патриотического воспитания "Святогор". Все три отделения. (39 </w:t>
      </w:r>
      <w:r w:rsidR="0014549E" w:rsidRPr="005B38C8">
        <w:rPr>
          <w:rFonts w:ascii="Times New Roman" w:eastAsia="Calibri" w:hAnsi="Times New Roman" w:cs="Times New Roman"/>
          <w:color w:val="auto"/>
          <w:sz w:val="28"/>
          <w:szCs w:val="28"/>
          <w:lang w:eastAsia="en-US" w:bidi="ar-SA"/>
        </w:rPr>
        <w:t>чел.</w:t>
      </w:r>
      <w:r w:rsidRPr="005B38C8">
        <w:rPr>
          <w:rFonts w:ascii="Times New Roman" w:eastAsia="Calibri" w:hAnsi="Times New Roman" w:cs="Times New Roman"/>
          <w:color w:val="auto"/>
          <w:sz w:val="28"/>
          <w:szCs w:val="28"/>
          <w:lang w:eastAsia="en-US" w:bidi="ar-SA"/>
        </w:rPr>
        <w:t>)</w:t>
      </w:r>
    </w:p>
    <w:p w:rsidR="00612399" w:rsidRPr="005B38C8" w:rsidRDefault="00612399" w:rsidP="003D35F8">
      <w:pPr>
        <w:widowControl/>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В рамках реализации Всероссийской благотворительной акции “Вам любимые”, воспитанники КГКУ «</w:t>
      </w:r>
      <w:proofErr w:type="spellStart"/>
      <w:r w:rsidRPr="005B38C8">
        <w:rPr>
          <w:rFonts w:ascii="Times New Roman" w:eastAsia="Calibri" w:hAnsi="Times New Roman" w:cs="Times New Roman"/>
          <w:color w:val="auto"/>
          <w:sz w:val="28"/>
          <w:szCs w:val="28"/>
          <w:lang w:eastAsia="en-US" w:bidi="ar-SA"/>
        </w:rPr>
        <w:t>Ванаварский</w:t>
      </w:r>
      <w:proofErr w:type="spell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детский</w:t>
      </w:r>
      <w:proofErr w:type="gramEnd"/>
      <w:r w:rsidRPr="005B38C8">
        <w:rPr>
          <w:rFonts w:ascii="Times New Roman" w:eastAsia="Calibri" w:hAnsi="Times New Roman" w:cs="Times New Roman"/>
          <w:color w:val="auto"/>
          <w:sz w:val="28"/>
          <w:szCs w:val="28"/>
          <w:lang w:eastAsia="en-US" w:bidi="ar-SA"/>
        </w:rPr>
        <w:t xml:space="preserve"> дом» стали участниками мастер-класса по изготовлению поздравительных </w:t>
      </w:r>
      <w:r w:rsidR="0014549E" w:rsidRPr="005B38C8">
        <w:rPr>
          <w:rFonts w:ascii="Times New Roman" w:eastAsia="Calibri" w:hAnsi="Times New Roman" w:cs="Times New Roman"/>
          <w:color w:val="auto"/>
          <w:sz w:val="28"/>
          <w:szCs w:val="28"/>
          <w:lang w:eastAsia="en-US" w:bidi="ar-SA"/>
        </w:rPr>
        <w:t>открыток. (</w:t>
      </w:r>
      <w:r w:rsidRPr="005B38C8">
        <w:rPr>
          <w:rFonts w:ascii="Times New Roman" w:eastAsia="Calibri" w:hAnsi="Times New Roman" w:cs="Times New Roman"/>
          <w:color w:val="auto"/>
          <w:sz w:val="28"/>
          <w:szCs w:val="28"/>
          <w:lang w:eastAsia="en-US" w:bidi="ar-SA"/>
        </w:rPr>
        <w:t>39 чел.)</w:t>
      </w:r>
    </w:p>
    <w:p w:rsidR="004D26AD" w:rsidRPr="005B38C8" w:rsidRDefault="004D26AD" w:rsidP="003D35F8">
      <w:pPr>
        <w:widowControl/>
        <w:contextualSpacing/>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Важным условием эффективности воспитательного процесса является наличие ресурса дополнительного образования в учреждении. В свободное время воспитанники детского дома по своему выбору посещают кружки и студии по интересам. Адаптированные к условиям детского дома программы дополнительного образования, реализуются с учетом индивидуальных психологических и возрастных особенностей детей-сирот и детей, оставшихся без попечения родителей.</w:t>
      </w:r>
    </w:p>
    <w:p w:rsidR="004D26AD" w:rsidRPr="005B38C8" w:rsidRDefault="004D26AD" w:rsidP="003D35F8">
      <w:pPr>
        <w:widowControl/>
        <w:contextualSpacing/>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Деятельность дополнительного образования в учреждении реализуется по следующим направлениям:</w:t>
      </w:r>
      <w:r w:rsidRPr="005B38C8">
        <w:rPr>
          <w:rFonts w:ascii="Times New Roman" w:eastAsia="Calibri" w:hAnsi="Times New Roman" w:cs="Times New Roman"/>
          <w:color w:val="auto"/>
          <w:sz w:val="28"/>
          <w:szCs w:val="28"/>
          <w:lang w:eastAsia="en-US" w:bidi="ar-SA"/>
        </w:rPr>
        <w:br/>
        <w:t xml:space="preserve">Программы дополнительного образования </w:t>
      </w:r>
    </w:p>
    <w:tbl>
      <w:tblPr>
        <w:tblStyle w:val="23"/>
        <w:tblW w:w="0" w:type="auto"/>
        <w:tblInd w:w="-5" w:type="dxa"/>
        <w:tblLayout w:type="fixed"/>
        <w:tblLook w:val="04A0" w:firstRow="1" w:lastRow="0" w:firstColumn="1" w:lastColumn="0" w:noHBand="0" w:noVBand="1"/>
      </w:tblPr>
      <w:tblGrid>
        <w:gridCol w:w="483"/>
        <w:gridCol w:w="2494"/>
        <w:gridCol w:w="4224"/>
        <w:gridCol w:w="2268"/>
      </w:tblGrid>
      <w:tr w:rsidR="000424D9" w:rsidRPr="005B38C8" w:rsidTr="000424D9">
        <w:tc>
          <w:tcPr>
            <w:tcW w:w="483"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w:t>
            </w:r>
          </w:p>
        </w:tc>
        <w:tc>
          <w:tcPr>
            <w:tcW w:w="2494"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Направление</w:t>
            </w:r>
          </w:p>
        </w:tc>
        <w:tc>
          <w:tcPr>
            <w:tcW w:w="4224"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Название программы</w:t>
            </w:r>
          </w:p>
        </w:tc>
        <w:tc>
          <w:tcPr>
            <w:tcW w:w="2268"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Количество зачисленных воспитанников</w:t>
            </w:r>
          </w:p>
        </w:tc>
      </w:tr>
      <w:tr w:rsidR="000424D9" w:rsidRPr="005B38C8" w:rsidTr="000424D9">
        <w:trPr>
          <w:trHeight w:val="615"/>
        </w:trPr>
        <w:tc>
          <w:tcPr>
            <w:tcW w:w="483" w:type="dxa"/>
            <w:vMerge w:val="restart"/>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val="restart"/>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Социально – педагогическое</w:t>
            </w: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1. Программа ДО социально-бытовой направленности «Домовенок»,</w:t>
            </w:r>
          </w:p>
          <w:p w:rsidR="000424D9" w:rsidRPr="005B38C8" w:rsidRDefault="000424D9" w:rsidP="000F2D8D">
            <w:pPr>
              <w:contextualSpacing/>
              <w:rPr>
                <w:rFonts w:ascii="Times New Roman" w:hAnsi="Times New Roman"/>
                <w:color w:val="auto"/>
                <w:sz w:val="28"/>
                <w:szCs w:val="28"/>
              </w:rPr>
            </w:pP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36</w:t>
            </w:r>
          </w:p>
        </w:tc>
      </w:tr>
      <w:tr w:rsidR="000424D9" w:rsidRPr="005B38C8" w:rsidTr="000424D9">
        <w:trPr>
          <w:trHeight w:val="613"/>
        </w:trPr>
        <w:tc>
          <w:tcPr>
            <w:tcW w:w="483" w:type="dxa"/>
            <w:vMerge/>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tcPr>
          <w:p w:rsidR="000424D9" w:rsidRPr="005B38C8" w:rsidRDefault="000424D9" w:rsidP="000F2D8D">
            <w:pPr>
              <w:contextualSpacing/>
              <w:jc w:val="both"/>
              <w:rPr>
                <w:rFonts w:ascii="Times New Roman" w:hAnsi="Times New Roman"/>
                <w:color w:val="auto"/>
                <w:sz w:val="28"/>
                <w:szCs w:val="28"/>
              </w:rPr>
            </w:pP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2. Программа ДО «</w:t>
            </w:r>
            <w:proofErr w:type="gramStart"/>
            <w:r w:rsidRPr="005B38C8">
              <w:rPr>
                <w:rFonts w:ascii="Times New Roman" w:hAnsi="Times New Roman"/>
                <w:color w:val="auto"/>
                <w:sz w:val="28"/>
                <w:szCs w:val="28"/>
              </w:rPr>
              <w:t>Умелый</w:t>
            </w:r>
            <w:proofErr w:type="gramEnd"/>
            <w:r w:rsidRPr="005B38C8">
              <w:rPr>
                <w:rFonts w:ascii="Times New Roman" w:hAnsi="Times New Roman"/>
                <w:color w:val="auto"/>
                <w:sz w:val="28"/>
                <w:szCs w:val="28"/>
              </w:rPr>
              <w:t xml:space="preserve"> </w:t>
            </w:r>
            <w:proofErr w:type="spellStart"/>
            <w:r w:rsidRPr="005B38C8">
              <w:rPr>
                <w:rFonts w:ascii="Times New Roman" w:hAnsi="Times New Roman"/>
                <w:color w:val="auto"/>
                <w:sz w:val="28"/>
                <w:szCs w:val="28"/>
              </w:rPr>
              <w:t>Эден</w:t>
            </w:r>
            <w:proofErr w:type="spellEnd"/>
            <w:r w:rsidRPr="005B38C8">
              <w:rPr>
                <w:rFonts w:ascii="Times New Roman" w:hAnsi="Times New Roman"/>
                <w:color w:val="auto"/>
                <w:sz w:val="28"/>
                <w:szCs w:val="28"/>
              </w:rPr>
              <w:t>»</w:t>
            </w:r>
          </w:p>
          <w:p w:rsidR="000424D9" w:rsidRPr="005B38C8" w:rsidRDefault="000424D9" w:rsidP="000F2D8D">
            <w:pPr>
              <w:contextualSpacing/>
              <w:rPr>
                <w:rFonts w:ascii="Times New Roman" w:hAnsi="Times New Roman"/>
                <w:color w:val="auto"/>
                <w:sz w:val="28"/>
                <w:szCs w:val="28"/>
              </w:rPr>
            </w:pP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19</w:t>
            </w:r>
          </w:p>
        </w:tc>
      </w:tr>
      <w:tr w:rsidR="000424D9" w:rsidRPr="005B38C8" w:rsidTr="000424D9">
        <w:trPr>
          <w:trHeight w:val="613"/>
        </w:trPr>
        <w:tc>
          <w:tcPr>
            <w:tcW w:w="483" w:type="dxa"/>
            <w:vMerge/>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tcPr>
          <w:p w:rsidR="000424D9" w:rsidRPr="005B38C8" w:rsidRDefault="000424D9" w:rsidP="000F2D8D">
            <w:pPr>
              <w:contextualSpacing/>
              <w:jc w:val="both"/>
              <w:rPr>
                <w:rFonts w:ascii="Times New Roman" w:hAnsi="Times New Roman"/>
                <w:color w:val="auto"/>
                <w:sz w:val="28"/>
                <w:szCs w:val="28"/>
              </w:rPr>
            </w:pP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 xml:space="preserve">3. Программа </w:t>
            </w:r>
            <w:proofErr w:type="gramStart"/>
            <w:r w:rsidRPr="005B38C8">
              <w:rPr>
                <w:rFonts w:ascii="Times New Roman" w:hAnsi="Times New Roman"/>
                <w:color w:val="auto"/>
                <w:sz w:val="28"/>
                <w:szCs w:val="28"/>
              </w:rPr>
              <w:t>ДО</w:t>
            </w:r>
            <w:proofErr w:type="gramEnd"/>
          </w:p>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«Святогор»</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39</w:t>
            </w:r>
          </w:p>
        </w:tc>
      </w:tr>
      <w:tr w:rsidR="000424D9" w:rsidRPr="005B38C8" w:rsidTr="000424D9">
        <w:trPr>
          <w:trHeight w:val="810"/>
        </w:trPr>
        <w:tc>
          <w:tcPr>
            <w:tcW w:w="483" w:type="dxa"/>
            <w:vMerge w:val="restart"/>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val="restart"/>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Художественное</w:t>
            </w: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1.Программа ДО студии танца «</w:t>
            </w:r>
            <w:proofErr w:type="spellStart"/>
            <w:r w:rsidRPr="005B38C8">
              <w:rPr>
                <w:rFonts w:ascii="Times New Roman" w:hAnsi="Times New Roman"/>
                <w:color w:val="auto"/>
                <w:sz w:val="28"/>
                <w:szCs w:val="28"/>
              </w:rPr>
              <w:t>Дылачакан</w:t>
            </w:r>
            <w:proofErr w:type="spellEnd"/>
            <w:r w:rsidRPr="005B38C8">
              <w:rPr>
                <w:rFonts w:ascii="Times New Roman" w:hAnsi="Times New Roman"/>
                <w:color w:val="auto"/>
                <w:sz w:val="28"/>
                <w:szCs w:val="28"/>
              </w:rPr>
              <w:t xml:space="preserve">», </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44</w:t>
            </w:r>
          </w:p>
        </w:tc>
      </w:tr>
      <w:tr w:rsidR="000424D9" w:rsidRPr="005B38C8" w:rsidTr="000424D9">
        <w:trPr>
          <w:trHeight w:val="807"/>
        </w:trPr>
        <w:tc>
          <w:tcPr>
            <w:tcW w:w="483" w:type="dxa"/>
            <w:vMerge/>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tcPr>
          <w:p w:rsidR="000424D9" w:rsidRPr="005B38C8" w:rsidRDefault="000424D9" w:rsidP="000F2D8D">
            <w:pPr>
              <w:contextualSpacing/>
              <w:jc w:val="both"/>
              <w:rPr>
                <w:rFonts w:ascii="Times New Roman" w:hAnsi="Times New Roman"/>
                <w:color w:val="auto"/>
                <w:sz w:val="28"/>
                <w:szCs w:val="28"/>
              </w:rPr>
            </w:pP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2.Программа ДО вокальной студии «Иволга»,</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18</w:t>
            </w:r>
          </w:p>
        </w:tc>
      </w:tr>
      <w:tr w:rsidR="000424D9" w:rsidRPr="005B38C8" w:rsidTr="000424D9">
        <w:trPr>
          <w:trHeight w:val="807"/>
        </w:trPr>
        <w:tc>
          <w:tcPr>
            <w:tcW w:w="483" w:type="dxa"/>
            <w:vMerge/>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tcPr>
          <w:p w:rsidR="000424D9" w:rsidRPr="005B38C8" w:rsidRDefault="000424D9" w:rsidP="000F2D8D">
            <w:pPr>
              <w:contextualSpacing/>
              <w:jc w:val="both"/>
              <w:rPr>
                <w:rFonts w:ascii="Times New Roman" w:hAnsi="Times New Roman"/>
                <w:color w:val="auto"/>
                <w:sz w:val="28"/>
                <w:szCs w:val="28"/>
              </w:rPr>
            </w:pP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3.программа ДО творческого объединения «Бисеринка»,</w:t>
            </w:r>
          </w:p>
          <w:p w:rsidR="000424D9" w:rsidRPr="005B38C8" w:rsidRDefault="000424D9" w:rsidP="000F2D8D">
            <w:pPr>
              <w:contextualSpacing/>
              <w:rPr>
                <w:rFonts w:ascii="Times New Roman" w:hAnsi="Times New Roman"/>
                <w:color w:val="auto"/>
                <w:sz w:val="28"/>
                <w:szCs w:val="28"/>
              </w:rPr>
            </w:pP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43</w:t>
            </w:r>
          </w:p>
        </w:tc>
      </w:tr>
      <w:tr w:rsidR="000424D9" w:rsidRPr="005B38C8" w:rsidTr="000424D9">
        <w:trPr>
          <w:trHeight w:val="807"/>
        </w:trPr>
        <w:tc>
          <w:tcPr>
            <w:tcW w:w="483" w:type="dxa"/>
            <w:vMerge/>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vMerge/>
          </w:tcPr>
          <w:p w:rsidR="000424D9" w:rsidRPr="005B38C8" w:rsidRDefault="000424D9" w:rsidP="000F2D8D">
            <w:pPr>
              <w:contextualSpacing/>
              <w:jc w:val="both"/>
              <w:rPr>
                <w:rFonts w:ascii="Times New Roman" w:hAnsi="Times New Roman"/>
                <w:color w:val="auto"/>
                <w:sz w:val="28"/>
                <w:szCs w:val="28"/>
              </w:rPr>
            </w:pP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 xml:space="preserve">4. Программа </w:t>
            </w:r>
            <w:proofErr w:type="gramStart"/>
            <w:r w:rsidRPr="005B38C8">
              <w:rPr>
                <w:rFonts w:ascii="Times New Roman" w:hAnsi="Times New Roman"/>
                <w:color w:val="auto"/>
                <w:sz w:val="28"/>
                <w:szCs w:val="28"/>
              </w:rPr>
              <w:t>ДОП</w:t>
            </w:r>
            <w:proofErr w:type="gramEnd"/>
            <w:r w:rsidRPr="005B38C8">
              <w:rPr>
                <w:rFonts w:ascii="Times New Roman" w:hAnsi="Times New Roman"/>
                <w:color w:val="auto"/>
                <w:sz w:val="28"/>
                <w:szCs w:val="28"/>
              </w:rPr>
              <w:t xml:space="preserve"> творческого объединения «Краски Севера»</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26</w:t>
            </w:r>
          </w:p>
        </w:tc>
      </w:tr>
      <w:tr w:rsidR="000424D9" w:rsidRPr="005B38C8" w:rsidTr="000424D9">
        <w:tc>
          <w:tcPr>
            <w:tcW w:w="483" w:type="dxa"/>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tcPr>
          <w:p w:rsidR="000424D9" w:rsidRPr="005B38C8" w:rsidRDefault="000424D9" w:rsidP="000F2D8D">
            <w:pPr>
              <w:contextualSpacing/>
              <w:jc w:val="both"/>
              <w:rPr>
                <w:rFonts w:ascii="Times New Roman" w:hAnsi="Times New Roman"/>
                <w:color w:val="auto"/>
                <w:sz w:val="28"/>
                <w:szCs w:val="28"/>
              </w:rPr>
            </w:pPr>
            <w:proofErr w:type="spellStart"/>
            <w:r w:rsidRPr="005B38C8">
              <w:rPr>
                <w:rFonts w:ascii="Times New Roman" w:hAnsi="Times New Roman"/>
                <w:color w:val="auto"/>
                <w:sz w:val="28"/>
                <w:szCs w:val="28"/>
              </w:rPr>
              <w:t>Физкультурно</w:t>
            </w:r>
            <w:proofErr w:type="spellEnd"/>
            <w:r w:rsidRPr="005B38C8">
              <w:rPr>
                <w:rFonts w:ascii="Times New Roman" w:hAnsi="Times New Roman"/>
                <w:color w:val="auto"/>
                <w:sz w:val="28"/>
                <w:szCs w:val="28"/>
              </w:rPr>
              <w:t xml:space="preserve"> – спортивное</w:t>
            </w:r>
          </w:p>
        </w:tc>
        <w:tc>
          <w:tcPr>
            <w:tcW w:w="4224"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 xml:space="preserve">Программа </w:t>
            </w:r>
            <w:proofErr w:type="gramStart"/>
            <w:r w:rsidRPr="005B38C8">
              <w:rPr>
                <w:rFonts w:ascii="Times New Roman" w:hAnsi="Times New Roman"/>
                <w:color w:val="auto"/>
                <w:sz w:val="28"/>
                <w:szCs w:val="28"/>
              </w:rPr>
              <w:t>ДОП</w:t>
            </w:r>
            <w:proofErr w:type="gramEnd"/>
            <w:r w:rsidRPr="005B38C8">
              <w:rPr>
                <w:rFonts w:ascii="Times New Roman" w:hAnsi="Times New Roman"/>
                <w:color w:val="auto"/>
                <w:sz w:val="28"/>
                <w:szCs w:val="28"/>
              </w:rPr>
              <w:t xml:space="preserve"> «Лыжные гонки»</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17</w:t>
            </w:r>
          </w:p>
        </w:tc>
      </w:tr>
      <w:tr w:rsidR="000424D9" w:rsidRPr="005B38C8" w:rsidTr="000424D9">
        <w:tc>
          <w:tcPr>
            <w:tcW w:w="483" w:type="dxa"/>
          </w:tcPr>
          <w:p w:rsidR="000424D9" w:rsidRPr="005B38C8" w:rsidRDefault="000424D9" w:rsidP="000F2D8D">
            <w:pPr>
              <w:numPr>
                <w:ilvl w:val="0"/>
                <w:numId w:val="3"/>
              </w:numPr>
              <w:contextualSpacing/>
              <w:jc w:val="both"/>
              <w:rPr>
                <w:rFonts w:ascii="Times New Roman" w:hAnsi="Times New Roman"/>
                <w:color w:val="auto"/>
                <w:sz w:val="28"/>
                <w:szCs w:val="28"/>
              </w:rPr>
            </w:pPr>
          </w:p>
        </w:tc>
        <w:tc>
          <w:tcPr>
            <w:tcW w:w="2494" w:type="dxa"/>
          </w:tcPr>
          <w:p w:rsidR="000424D9" w:rsidRPr="005B38C8" w:rsidRDefault="000424D9" w:rsidP="000F2D8D">
            <w:pPr>
              <w:contextualSpacing/>
              <w:jc w:val="both"/>
              <w:rPr>
                <w:rFonts w:ascii="Times New Roman" w:hAnsi="Times New Roman"/>
                <w:color w:val="auto"/>
                <w:sz w:val="28"/>
                <w:szCs w:val="28"/>
              </w:rPr>
            </w:pPr>
            <w:r w:rsidRPr="005B38C8">
              <w:rPr>
                <w:rFonts w:ascii="Times New Roman" w:hAnsi="Times New Roman"/>
                <w:color w:val="auto"/>
                <w:sz w:val="28"/>
                <w:szCs w:val="28"/>
              </w:rPr>
              <w:t>Техническое</w:t>
            </w:r>
          </w:p>
        </w:tc>
        <w:tc>
          <w:tcPr>
            <w:tcW w:w="4224" w:type="dxa"/>
          </w:tcPr>
          <w:p w:rsidR="000424D9" w:rsidRPr="005B38C8" w:rsidRDefault="000424D9" w:rsidP="000F2D8D">
            <w:pPr>
              <w:contextualSpacing/>
              <w:rPr>
                <w:rFonts w:ascii="Times New Roman" w:hAnsi="Times New Roman"/>
                <w:color w:val="auto"/>
                <w:sz w:val="28"/>
                <w:szCs w:val="28"/>
              </w:rPr>
            </w:pPr>
            <w:r w:rsidRPr="005B38C8">
              <w:rPr>
                <w:rFonts w:ascii="Times New Roman" w:hAnsi="Times New Roman"/>
                <w:color w:val="auto"/>
                <w:sz w:val="28"/>
                <w:szCs w:val="28"/>
              </w:rPr>
              <w:t xml:space="preserve">Программа </w:t>
            </w:r>
            <w:proofErr w:type="gramStart"/>
            <w:r w:rsidRPr="005B38C8">
              <w:rPr>
                <w:rFonts w:ascii="Times New Roman" w:hAnsi="Times New Roman"/>
                <w:color w:val="auto"/>
                <w:sz w:val="28"/>
                <w:szCs w:val="28"/>
              </w:rPr>
              <w:t>ДОП</w:t>
            </w:r>
            <w:proofErr w:type="gramEnd"/>
            <w:r w:rsidRPr="005B38C8">
              <w:rPr>
                <w:rFonts w:ascii="Times New Roman" w:hAnsi="Times New Roman"/>
                <w:color w:val="auto"/>
                <w:sz w:val="28"/>
                <w:szCs w:val="28"/>
              </w:rPr>
              <w:t xml:space="preserve"> «Компьютерный мир»</w:t>
            </w:r>
          </w:p>
        </w:tc>
        <w:tc>
          <w:tcPr>
            <w:tcW w:w="2268" w:type="dxa"/>
          </w:tcPr>
          <w:p w:rsidR="000424D9" w:rsidRPr="005B38C8" w:rsidRDefault="000424D9" w:rsidP="000F2D8D">
            <w:pPr>
              <w:contextualSpacing/>
              <w:jc w:val="center"/>
              <w:rPr>
                <w:rFonts w:ascii="Times New Roman" w:hAnsi="Times New Roman"/>
                <w:color w:val="auto"/>
                <w:sz w:val="28"/>
                <w:szCs w:val="28"/>
              </w:rPr>
            </w:pPr>
            <w:r w:rsidRPr="005B38C8">
              <w:rPr>
                <w:rFonts w:ascii="Times New Roman" w:hAnsi="Times New Roman"/>
                <w:color w:val="auto"/>
                <w:sz w:val="28"/>
                <w:szCs w:val="28"/>
              </w:rPr>
              <w:t>33</w:t>
            </w:r>
          </w:p>
        </w:tc>
      </w:tr>
    </w:tbl>
    <w:p w:rsidR="004D26AD" w:rsidRPr="005B38C8" w:rsidRDefault="004D26AD" w:rsidP="000F2D8D">
      <w:pPr>
        <w:widowControl/>
        <w:jc w:val="both"/>
        <w:rPr>
          <w:rFonts w:ascii="Times New Roman" w:eastAsia="Calibri" w:hAnsi="Times New Roman" w:cs="Times New Roman"/>
          <w:color w:val="auto"/>
          <w:sz w:val="28"/>
          <w:szCs w:val="28"/>
          <w:lang w:eastAsia="en-US" w:bidi="ar-SA"/>
        </w:rPr>
      </w:pPr>
    </w:p>
    <w:p w:rsidR="004D26AD" w:rsidRPr="005B38C8" w:rsidRDefault="004D26AD" w:rsidP="000F2D8D">
      <w:pPr>
        <w:pStyle w:val="1"/>
        <w:shd w:val="clear" w:color="auto" w:fill="auto"/>
        <w:spacing w:line="240" w:lineRule="auto"/>
        <w:ind w:firstLine="0"/>
        <w:jc w:val="both"/>
      </w:pPr>
    </w:p>
    <w:p w:rsidR="00DF02DE" w:rsidRPr="005B38C8" w:rsidRDefault="00316ADF" w:rsidP="000F2D8D">
      <w:pPr>
        <w:pStyle w:val="11"/>
        <w:keepNext/>
        <w:keepLines/>
        <w:shd w:val="clear" w:color="auto" w:fill="auto"/>
        <w:spacing w:line="240" w:lineRule="auto"/>
      </w:pPr>
      <w:bookmarkStart w:id="10" w:name="bookmark14"/>
      <w:bookmarkStart w:id="11" w:name="bookmark15"/>
      <w:r w:rsidRPr="005B38C8">
        <w:t>Профилактическая работа</w:t>
      </w:r>
      <w:bookmarkEnd w:id="10"/>
      <w:bookmarkEnd w:id="11"/>
    </w:p>
    <w:p w:rsidR="00871CEF" w:rsidRDefault="005E0B15" w:rsidP="003D35F8">
      <w:pPr>
        <w:widowControl/>
        <w:tabs>
          <w:tab w:val="left" w:pos="448"/>
        </w:tabs>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ab/>
      </w:r>
      <w:r w:rsidR="0062430D" w:rsidRPr="005B38C8">
        <w:rPr>
          <w:rFonts w:ascii="Times New Roman" w:eastAsia="Calibri" w:hAnsi="Times New Roman" w:cs="Times New Roman"/>
          <w:color w:val="auto"/>
          <w:sz w:val="28"/>
          <w:szCs w:val="28"/>
          <w:lang w:eastAsia="en-US" w:bidi="ar-SA"/>
        </w:rPr>
        <w:t xml:space="preserve">Профилактическая работа с воспитанниками ведется специалистами учреждения в тесном сотрудничестве с сотрудниками пункта полиции </w:t>
      </w:r>
    </w:p>
    <w:p w:rsidR="0062430D" w:rsidRPr="005B38C8" w:rsidRDefault="0062430D" w:rsidP="003D35F8">
      <w:pPr>
        <w:widowControl/>
        <w:tabs>
          <w:tab w:val="left" w:pos="448"/>
        </w:tabs>
        <w:rPr>
          <w:rFonts w:ascii="Times New Roman" w:eastAsiaTheme="minorHAnsi" w:hAnsi="Times New Roman" w:cs="Times New Roman"/>
          <w:color w:val="FF0000"/>
          <w:sz w:val="28"/>
          <w:szCs w:val="28"/>
          <w:lang w:eastAsia="en-US" w:bidi="ar-SA"/>
        </w:rPr>
      </w:pPr>
      <w:r w:rsidRPr="005B38C8">
        <w:rPr>
          <w:rFonts w:ascii="Times New Roman" w:eastAsia="Calibri" w:hAnsi="Times New Roman" w:cs="Times New Roman"/>
          <w:color w:val="auto"/>
          <w:sz w:val="28"/>
          <w:szCs w:val="28"/>
          <w:lang w:eastAsia="en-US" w:bidi="ar-SA"/>
        </w:rPr>
        <w:t xml:space="preserve">с. Ванавара. На начало 2023года на </w:t>
      </w:r>
      <w:r w:rsidRPr="005B38C8">
        <w:rPr>
          <w:rFonts w:ascii="Times New Roman" w:eastAsiaTheme="minorHAnsi" w:hAnsi="Times New Roman" w:cs="Times New Roman"/>
          <w:sz w:val="28"/>
          <w:szCs w:val="28"/>
          <w:lang w:eastAsia="en-US" w:bidi="ar-SA"/>
        </w:rPr>
        <w:t xml:space="preserve">профилактическом учете в службах КДН и ПДН состояли 5 воспитанников, </w:t>
      </w:r>
      <w:proofErr w:type="gramStart"/>
      <w:r w:rsidRPr="005B38C8">
        <w:rPr>
          <w:rFonts w:ascii="Times New Roman" w:eastAsiaTheme="minorHAnsi" w:hAnsi="Times New Roman" w:cs="Times New Roman"/>
          <w:sz w:val="28"/>
          <w:szCs w:val="28"/>
          <w:lang w:eastAsia="en-US" w:bidi="ar-SA"/>
        </w:rPr>
        <w:t>на конец</w:t>
      </w:r>
      <w:proofErr w:type="gramEnd"/>
      <w:r w:rsidRPr="005B38C8">
        <w:rPr>
          <w:rFonts w:ascii="Times New Roman" w:eastAsiaTheme="minorHAnsi" w:hAnsi="Times New Roman" w:cs="Times New Roman"/>
          <w:sz w:val="28"/>
          <w:szCs w:val="28"/>
          <w:lang w:eastAsia="en-US" w:bidi="ar-SA"/>
        </w:rPr>
        <w:t xml:space="preserve"> 2023 года – 5 воспитанников. В течение года </w:t>
      </w:r>
      <w:proofErr w:type="gramStart"/>
      <w:r w:rsidRPr="005B38C8">
        <w:rPr>
          <w:rFonts w:ascii="Times New Roman" w:eastAsiaTheme="minorHAnsi" w:hAnsi="Times New Roman" w:cs="Times New Roman"/>
          <w:sz w:val="28"/>
          <w:szCs w:val="28"/>
          <w:lang w:eastAsia="en-US" w:bidi="ar-SA"/>
        </w:rPr>
        <w:t>поставлены</w:t>
      </w:r>
      <w:proofErr w:type="gramEnd"/>
      <w:r w:rsidRPr="005B38C8">
        <w:rPr>
          <w:rFonts w:ascii="Times New Roman" w:eastAsiaTheme="minorHAnsi" w:hAnsi="Times New Roman" w:cs="Times New Roman"/>
          <w:sz w:val="28"/>
          <w:szCs w:val="28"/>
          <w:lang w:eastAsia="en-US" w:bidi="ar-SA"/>
        </w:rPr>
        <w:t xml:space="preserve"> на учет 5 воспитанников, сняты с учета 5 воспитанников. </w:t>
      </w:r>
      <w:r w:rsidRPr="005B38C8">
        <w:rPr>
          <w:rFonts w:ascii="Times New Roman" w:eastAsiaTheme="minorHAnsi" w:hAnsi="Times New Roman" w:cs="Times New Roman"/>
          <w:sz w:val="28"/>
          <w:szCs w:val="28"/>
          <w:lang w:eastAsia="en-US" w:bidi="ar-SA"/>
        </w:rPr>
        <w:br/>
        <w:t xml:space="preserve">     Для всех воспитанников, состоящих на учете </w:t>
      </w:r>
      <w:proofErr w:type="spellStart"/>
      <w:r w:rsidRPr="005B38C8">
        <w:rPr>
          <w:rFonts w:ascii="Times New Roman" w:eastAsiaTheme="minorHAnsi" w:hAnsi="Times New Roman" w:cs="Times New Roman"/>
          <w:sz w:val="28"/>
          <w:szCs w:val="28"/>
          <w:lang w:eastAsia="en-US" w:bidi="ar-SA"/>
        </w:rPr>
        <w:t>КДНиЗП</w:t>
      </w:r>
      <w:proofErr w:type="spellEnd"/>
      <w:r w:rsidRPr="005B38C8">
        <w:rPr>
          <w:rFonts w:ascii="Times New Roman" w:eastAsiaTheme="minorHAnsi" w:hAnsi="Times New Roman" w:cs="Times New Roman"/>
          <w:sz w:val="28"/>
          <w:szCs w:val="28"/>
          <w:lang w:eastAsia="en-US" w:bidi="ar-SA"/>
        </w:rPr>
        <w:t>, разработаны и постоянно корректируются индивидуальные планы реабилитации и социальной адаптации.</w:t>
      </w:r>
      <w:r w:rsidRPr="005B38C8">
        <w:rPr>
          <w:rFonts w:ascii="Times New Roman" w:eastAsiaTheme="minorHAnsi" w:hAnsi="Times New Roman" w:cs="Times New Roman"/>
          <w:color w:val="FF0000"/>
          <w:sz w:val="28"/>
          <w:szCs w:val="28"/>
          <w:lang w:eastAsia="en-US" w:bidi="ar-SA"/>
        </w:rPr>
        <w:t xml:space="preserve">    </w:t>
      </w:r>
    </w:p>
    <w:p w:rsidR="0062430D" w:rsidRPr="000424D9" w:rsidRDefault="0062430D" w:rsidP="003D35F8">
      <w:pPr>
        <w:widowControl/>
        <w:tabs>
          <w:tab w:val="left" w:pos="448"/>
        </w:tabs>
        <w:rPr>
          <w:rFonts w:ascii="Times New Roman" w:hAnsi="Times New Roman" w:cs="Times New Roman"/>
          <w:sz w:val="28"/>
          <w:szCs w:val="28"/>
        </w:rPr>
      </w:pPr>
      <w:r w:rsidRPr="005B38C8">
        <w:rPr>
          <w:rFonts w:ascii="Times New Roman" w:eastAsiaTheme="minorHAnsi" w:hAnsi="Times New Roman" w:cs="Times New Roman"/>
          <w:sz w:val="28"/>
          <w:szCs w:val="28"/>
          <w:lang w:eastAsia="en-US" w:bidi="ar-SA"/>
        </w:rPr>
        <w:t xml:space="preserve">      </w:t>
      </w:r>
      <w:proofErr w:type="gramStart"/>
      <w:r w:rsidRPr="005B38C8">
        <w:rPr>
          <w:rFonts w:ascii="Times New Roman" w:eastAsiaTheme="minorHAnsi" w:hAnsi="Times New Roman" w:cs="Times New Roman"/>
          <w:sz w:val="28"/>
          <w:szCs w:val="28"/>
          <w:lang w:eastAsia="en-US" w:bidi="ar-SA"/>
        </w:rPr>
        <w:t>В учреждении осуществляет деятельность Совет</w:t>
      </w:r>
      <w:r w:rsidR="005E0B15">
        <w:rPr>
          <w:rFonts w:ascii="Times New Roman" w:eastAsiaTheme="minorHAnsi" w:hAnsi="Times New Roman" w:cs="Times New Roman"/>
          <w:sz w:val="28"/>
          <w:szCs w:val="28"/>
          <w:lang w:eastAsia="en-US" w:bidi="ar-SA"/>
        </w:rPr>
        <w:t>а</w:t>
      </w:r>
      <w:r w:rsidRPr="005B38C8">
        <w:rPr>
          <w:rFonts w:ascii="Times New Roman" w:eastAsiaTheme="minorHAnsi" w:hAnsi="Times New Roman" w:cs="Times New Roman"/>
          <w:sz w:val="28"/>
          <w:szCs w:val="28"/>
          <w:lang w:eastAsia="en-US" w:bidi="ar-SA"/>
        </w:rPr>
        <w:t xml:space="preserve"> профилактики, на каждого воспитанника «группы риска» разработаны программы </w:t>
      </w:r>
      <w:r w:rsidRPr="005B38C8">
        <w:rPr>
          <w:rFonts w:ascii="Times New Roman" w:eastAsiaTheme="minorHAnsi" w:hAnsi="Times New Roman" w:cs="Times New Roman"/>
          <w:color w:val="auto"/>
          <w:sz w:val="28"/>
          <w:szCs w:val="28"/>
          <w:lang w:eastAsia="en-US" w:bidi="ar-SA"/>
        </w:rPr>
        <w:t>психолого-медико-педагогического сопровождения, направленные на формирование у детей законопослушного поведения, учебной мотивации, здорового образа жизни</w:t>
      </w:r>
      <w:r w:rsidRPr="005B38C8">
        <w:rPr>
          <w:rFonts w:ascii="Times New Roman" w:eastAsiaTheme="minorHAnsi" w:hAnsi="Times New Roman" w:cs="Times New Roman"/>
          <w:sz w:val="28"/>
          <w:szCs w:val="28"/>
          <w:lang w:eastAsia="en-US" w:bidi="ar-SA"/>
        </w:rPr>
        <w:t xml:space="preserve">, ведется ежедневный мониторинг занятости воспитанников «группы риска», </w:t>
      </w:r>
      <w:r w:rsidRPr="005B38C8">
        <w:rPr>
          <w:rFonts w:ascii="Times New Roman" w:eastAsiaTheme="minorHAnsi" w:hAnsi="Times New Roman" w:cs="Times New Roman"/>
          <w:color w:val="auto"/>
          <w:sz w:val="28"/>
          <w:szCs w:val="28"/>
          <w:lang w:eastAsia="en-US" w:bidi="ar-SA"/>
        </w:rPr>
        <w:t>индивидуальные и групповые занятия с педагогом-психологом.</w:t>
      </w:r>
      <w:proofErr w:type="gramEnd"/>
      <w:r w:rsidR="000424D9">
        <w:rPr>
          <w:rFonts w:ascii="Times New Roman" w:eastAsiaTheme="minorHAnsi" w:hAnsi="Times New Roman" w:cs="Times New Roman"/>
          <w:color w:val="auto"/>
          <w:sz w:val="28"/>
          <w:szCs w:val="28"/>
          <w:lang w:eastAsia="en-US" w:bidi="ar-SA"/>
        </w:rPr>
        <w:t xml:space="preserve"> </w:t>
      </w:r>
      <w:r w:rsidRPr="005B38C8">
        <w:rPr>
          <w:rFonts w:eastAsiaTheme="minorHAnsi"/>
          <w:color w:val="auto"/>
          <w:lang w:eastAsia="en-US" w:bidi="ar-SA"/>
        </w:rPr>
        <w:t xml:space="preserve">     </w:t>
      </w:r>
      <w:r w:rsidRPr="000424D9">
        <w:rPr>
          <w:rFonts w:ascii="Times New Roman" w:eastAsiaTheme="minorHAnsi" w:hAnsi="Times New Roman" w:cs="Times New Roman"/>
          <w:color w:val="auto"/>
          <w:sz w:val="28"/>
          <w:szCs w:val="28"/>
          <w:lang w:eastAsia="en-US" w:bidi="ar-SA"/>
        </w:rPr>
        <w:t>В учреждении реализуется Межведомственный план совместных мероприятий по профилактике правонарушений среди воспитанников детского дома. Субъектами взаимодействия являются: КГКУ «</w:t>
      </w:r>
      <w:proofErr w:type="spellStart"/>
      <w:r w:rsidRPr="000424D9">
        <w:rPr>
          <w:rFonts w:ascii="Times New Roman" w:eastAsiaTheme="minorHAnsi" w:hAnsi="Times New Roman" w:cs="Times New Roman"/>
          <w:color w:val="auto"/>
          <w:sz w:val="28"/>
          <w:szCs w:val="28"/>
          <w:lang w:eastAsia="en-US" w:bidi="ar-SA"/>
        </w:rPr>
        <w:t>Ванаварский</w:t>
      </w:r>
      <w:proofErr w:type="spellEnd"/>
      <w:r w:rsidRPr="000424D9">
        <w:rPr>
          <w:rFonts w:ascii="Times New Roman" w:eastAsiaTheme="minorHAnsi" w:hAnsi="Times New Roman" w:cs="Times New Roman"/>
          <w:color w:val="auto"/>
          <w:sz w:val="28"/>
          <w:szCs w:val="28"/>
          <w:lang w:eastAsia="en-US" w:bidi="ar-SA"/>
        </w:rPr>
        <w:t xml:space="preserve"> детский дом», отдел участковых уполномоченных полиции и ПДН пункта полиции № 2, отдел МВД России по Эвенкийскому району, отдел опеки и попечительства администрации Эвенкийского района, комиссия по делам несовершеннолетних и защиты их прав администрации Эвенкийского района.</w:t>
      </w:r>
    </w:p>
    <w:p w:rsidR="00DF02DE" w:rsidRPr="005B38C8" w:rsidRDefault="00316ADF" w:rsidP="000F2D8D">
      <w:pPr>
        <w:pStyle w:val="11"/>
        <w:keepNext/>
        <w:keepLines/>
        <w:shd w:val="clear" w:color="auto" w:fill="auto"/>
        <w:spacing w:line="240" w:lineRule="auto"/>
      </w:pPr>
      <w:bookmarkStart w:id="12" w:name="bookmark16"/>
      <w:bookmarkStart w:id="13" w:name="bookmark17"/>
      <w:r w:rsidRPr="005B38C8">
        <w:t>Социально-трудовая адаптация</w:t>
      </w:r>
      <w:bookmarkEnd w:id="12"/>
      <w:bookmarkEnd w:id="13"/>
    </w:p>
    <w:p w:rsidR="00710647" w:rsidRPr="005B38C8" w:rsidRDefault="003D35F8" w:rsidP="003D35F8">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710647" w:rsidRPr="005B38C8">
        <w:rPr>
          <w:rFonts w:ascii="Times New Roman" w:eastAsia="Times New Roman" w:hAnsi="Times New Roman" w:cs="Times New Roman"/>
          <w:color w:val="auto"/>
          <w:sz w:val="28"/>
          <w:szCs w:val="28"/>
          <w:lang w:bidi="ar-SA"/>
        </w:rPr>
        <w:t xml:space="preserve">Работа по социально-трудовой адаптации осуществляется </w:t>
      </w:r>
      <w:r w:rsidR="00710647" w:rsidRPr="005B38C8">
        <w:rPr>
          <w:rFonts w:ascii="Times New Roman" w:eastAsia="Calibri" w:hAnsi="Times New Roman" w:cs="Times New Roman"/>
          <w:color w:val="auto"/>
          <w:sz w:val="28"/>
          <w:szCs w:val="28"/>
          <w:lang w:bidi="ar-SA"/>
        </w:rPr>
        <w:t>чер</w:t>
      </w:r>
      <w:r w:rsidR="00710647" w:rsidRPr="005B38C8">
        <w:rPr>
          <w:rFonts w:ascii="Times New Roman" w:eastAsia="Times New Roman" w:hAnsi="Times New Roman" w:cs="Times New Roman"/>
          <w:color w:val="auto"/>
          <w:sz w:val="28"/>
          <w:szCs w:val="28"/>
          <w:lang w:bidi="ar-SA"/>
        </w:rPr>
        <w:t>ез реализацию:</w:t>
      </w:r>
    </w:p>
    <w:p w:rsidR="00710647" w:rsidRPr="005B38C8" w:rsidRDefault="00710647" w:rsidP="003D35F8">
      <w:pPr>
        <w:widowControl/>
        <w:rPr>
          <w:rFonts w:ascii="Times New Roman" w:eastAsia="Calibri" w:hAnsi="Times New Roman" w:cs="Times New Roman"/>
          <w:color w:val="auto"/>
          <w:sz w:val="28"/>
          <w:szCs w:val="28"/>
          <w:lang w:bidi="ar-SA"/>
        </w:rPr>
      </w:pPr>
      <w:r w:rsidRPr="005B38C8">
        <w:rPr>
          <w:rFonts w:ascii="Times New Roman" w:eastAsia="Calibri" w:hAnsi="Times New Roman" w:cs="Times New Roman"/>
          <w:color w:val="auto"/>
          <w:sz w:val="28"/>
          <w:szCs w:val="28"/>
          <w:lang w:bidi="ar-SA"/>
        </w:rPr>
        <w:t xml:space="preserve">- дополнительной образовательной программы инструктора </w:t>
      </w:r>
      <w:r w:rsidRPr="005B38C8">
        <w:rPr>
          <w:rFonts w:ascii="Times New Roman" w:eastAsia="Calibri" w:hAnsi="Times New Roman" w:cs="Times New Roman"/>
          <w:color w:val="auto"/>
          <w:sz w:val="28"/>
          <w:szCs w:val="28"/>
          <w:lang w:bidi="ar-SA"/>
        </w:rPr>
        <w:br/>
        <w:t>по труду в соответствии с профилем деятельности.</w:t>
      </w:r>
    </w:p>
    <w:p w:rsidR="00710647" w:rsidRPr="005B38C8" w:rsidRDefault="00710647" w:rsidP="003D35F8">
      <w:pPr>
        <w:tabs>
          <w:tab w:val="left" w:pos="180"/>
        </w:tabs>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iCs/>
          <w:color w:val="auto"/>
          <w:sz w:val="28"/>
          <w:szCs w:val="28"/>
          <w:lang w:bidi="ar-SA"/>
        </w:rPr>
        <w:t xml:space="preserve">     Реализует свою деятельность кружок «Домовенок», который посещают 100 % мальчиков и девочек 8-11 классов (54 % от числа всех воспитанников детского дома). Также занятия в кружке «Домовенок» посещают воспитанники 6-7 классов, занимающиеся по специальным адаптированным программам для детей с легкой степенью умственной отсталости, в связи с тем, что данным воспитанникам необходим более длительный период для формирования навыков. </w:t>
      </w:r>
      <w:r w:rsidRPr="005B38C8">
        <w:rPr>
          <w:rFonts w:ascii="Times New Roman" w:eastAsia="Times New Roman" w:hAnsi="Times New Roman" w:cs="Times New Roman"/>
          <w:color w:val="auto"/>
          <w:sz w:val="28"/>
          <w:szCs w:val="28"/>
          <w:lang w:bidi="ar-SA"/>
        </w:rPr>
        <w:t xml:space="preserve">Для осуществления деятельности в данном направлении в учреждении имеется кабинет, в котором воспитанники осваивают все необходимые навыки в части приготовления блюд. Кабинет оснащен соответствующей мебелью и оборудованием функционального назначения. </w:t>
      </w:r>
    </w:p>
    <w:p w:rsidR="0014549E" w:rsidRPr="005B38C8" w:rsidRDefault="00710647" w:rsidP="003D35F8">
      <w:pPr>
        <w:widowControl/>
        <w:rPr>
          <w:rFonts w:ascii="Times New Roman" w:hAnsi="Times New Roman" w:cs="Times New Roman"/>
          <w:color w:val="auto"/>
          <w:sz w:val="28"/>
          <w:szCs w:val="28"/>
          <w:lang w:bidi="ar-SA"/>
        </w:rPr>
      </w:pPr>
      <w:r w:rsidRPr="005B38C8">
        <w:rPr>
          <w:rFonts w:ascii="Times New Roman" w:eastAsia="Times New Roman" w:hAnsi="Times New Roman" w:cs="Times New Roman"/>
          <w:iCs/>
          <w:color w:val="auto"/>
          <w:sz w:val="28"/>
          <w:szCs w:val="28"/>
          <w:lang w:bidi="ar-SA"/>
        </w:rPr>
        <w:lastRenderedPageBreak/>
        <w:t xml:space="preserve">     Направление данного объединения – социально-ориентированное.</w:t>
      </w:r>
      <w:r w:rsidR="0014549E" w:rsidRPr="005B38C8">
        <w:rPr>
          <w:rFonts w:ascii="Times New Roman" w:hAnsi="Times New Roman" w:cs="Times New Roman"/>
          <w:color w:val="auto"/>
          <w:sz w:val="28"/>
          <w:szCs w:val="28"/>
          <w:lang w:bidi="ar-SA"/>
        </w:rPr>
        <w:t xml:space="preserve"> </w:t>
      </w:r>
      <w:r w:rsidRPr="005B38C8">
        <w:rPr>
          <w:rFonts w:ascii="Times New Roman" w:hAnsi="Times New Roman" w:cs="Times New Roman"/>
          <w:color w:val="auto"/>
          <w:sz w:val="28"/>
          <w:szCs w:val="28"/>
          <w:lang w:bidi="ar-SA"/>
        </w:rPr>
        <w:t>Осуществляется трудовая занятость в каникулярный период через   трудоустройство в детском доме.</w:t>
      </w:r>
      <w:bookmarkStart w:id="14" w:name="bookmark18"/>
      <w:bookmarkStart w:id="15" w:name="bookmark19"/>
    </w:p>
    <w:p w:rsidR="0014549E" w:rsidRPr="005B38C8" w:rsidRDefault="00316ADF" w:rsidP="000F2D8D">
      <w:pPr>
        <w:widowControl/>
        <w:jc w:val="center"/>
        <w:rPr>
          <w:rFonts w:ascii="Times New Roman" w:hAnsi="Times New Roman" w:cs="Times New Roman"/>
          <w:b/>
          <w:sz w:val="28"/>
          <w:szCs w:val="28"/>
        </w:rPr>
      </w:pPr>
      <w:r w:rsidRPr="005B38C8">
        <w:rPr>
          <w:rFonts w:ascii="Times New Roman" w:hAnsi="Times New Roman" w:cs="Times New Roman"/>
          <w:b/>
          <w:sz w:val="28"/>
          <w:szCs w:val="28"/>
        </w:rPr>
        <w:t>Организация отдыха и оздоровления</w:t>
      </w:r>
      <w:bookmarkStart w:id="16" w:name="bookmark20"/>
      <w:bookmarkStart w:id="17" w:name="bookmark21"/>
      <w:bookmarkEnd w:id="14"/>
      <w:bookmarkEnd w:id="15"/>
    </w:p>
    <w:p w:rsidR="00262F2B" w:rsidRPr="005B38C8" w:rsidRDefault="00127DFB" w:rsidP="005E0B15">
      <w:pPr>
        <w:widowControl/>
        <w:ind w:firstLine="708"/>
        <w:rPr>
          <w:rFonts w:ascii="Times New Roman" w:eastAsia="Times New Roman" w:hAnsi="Times New Roman" w:cs="Times New Roman"/>
          <w:iCs/>
          <w:color w:val="auto"/>
          <w:sz w:val="28"/>
          <w:szCs w:val="28"/>
          <w:lang w:bidi="ar-SA"/>
        </w:rPr>
      </w:pPr>
      <w:proofErr w:type="gramStart"/>
      <w:r w:rsidRPr="005B38C8">
        <w:rPr>
          <w:rFonts w:ascii="Times New Roman" w:hAnsi="Times New Roman" w:cs="Times New Roman"/>
          <w:sz w:val="28"/>
          <w:szCs w:val="28"/>
        </w:rPr>
        <w:t xml:space="preserve">В отчетном году охват воспитанников различными видами отдыха и оздоровления составил 100 </w:t>
      </w:r>
      <w:r w:rsidR="0014549E" w:rsidRPr="005B38C8">
        <w:rPr>
          <w:rFonts w:ascii="Times New Roman" w:hAnsi="Times New Roman" w:cs="Times New Roman"/>
          <w:sz w:val="28"/>
          <w:szCs w:val="28"/>
        </w:rPr>
        <w:t>%.</w:t>
      </w:r>
      <w:r w:rsidRPr="005B38C8">
        <w:rPr>
          <w:rFonts w:ascii="Times New Roman" w:hAnsi="Times New Roman" w:cs="Times New Roman"/>
          <w:sz w:val="28"/>
          <w:szCs w:val="28"/>
        </w:rPr>
        <w:t xml:space="preserve"> 59 воспитанников отдыхали</w:t>
      </w:r>
      <w:r w:rsidRPr="005B38C8">
        <w:rPr>
          <w:rFonts w:ascii="Times New Roman" w:hAnsi="Times New Roman" w:cs="Times New Roman"/>
          <w:sz w:val="28"/>
          <w:szCs w:val="28"/>
        </w:rPr>
        <w:br/>
        <w:t xml:space="preserve">в детских оздоровительных лагерях  «Журавленок» и «Елочка» Минусинского района Красноярского края. </w:t>
      </w:r>
      <w:r w:rsidRPr="005B38C8">
        <w:rPr>
          <w:rFonts w:ascii="Times New Roman" w:hAnsi="Times New Roman" w:cs="Times New Roman"/>
          <w:sz w:val="28"/>
          <w:szCs w:val="28"/>
        </w:rPr>
        <w:br/>
        <w:t xml:space="preserve">7 чел. старших </w:t>
      </w:r>
      <w:r w:rsidR="0014549E" w:rsidRPr="005B38C8">
        <w:rPr>
          <w:rFonts w:ascii="Times New Roman" w:hAnsi="Times New Roman" w:cs="Times New Roman"/>
          <w:sz w:val="28"/>
          <w:szCs w:val="28"/>
        </w:rPr>
        <w:t>подростков находились</w:t>
      </w:r>
      <w:r w:rsidRPr="005B38C8">
        <w:rPr>
          <w:rFonts w:ascii="Times New Roman" w:hAnsi="Times New Roman" w:cs="Times New Roman"/>
          <w:sz w:val="28"/>
          <w:szCs w:val="28"/>
        </w:rPr>
        <w:t xml:space="preserve"> в детском доме, где отдых осуществлялся по каникулярному плану КГКУ «</w:t>
      </w:r>
      <w:proofErr w:type="spellStart"/>
      <w:r w:rsidRPr="005B38C8">
        <w:rPr>
          <w:rFonts w:ascii="Times New Roman" w:hAnsi="Times New Roman" w:cs="Times New Roman"/>
          <w:sz w:val="28"/>
          <w:szCs w:val="28"/>
        </w:rPr>
        <w:t>Ванаварский</w:t>
      </w:r>
      <w:proofErr w:type="spellEnd"/>
      <w:r w:rsidRPr="005B38C8">
        <w:rPr>
          <w:rFonts w:ascii="Times New Roman" w:hAnsi="Times New Roman" w:cs="Times New Roman"/>
          <w:sz w:val="28"/>
          <w:szCs w:val="28"/>
        </w:rPr>
        <w:t xml:space="preserve"> детский дом», </w:t>
      </w:r>
      <w:r w:rsidR="0014549E" w:rsidRPr="005B38C8">
        <w:rPr>
          <w:rFonts w:ascii="Times New Roman" w:hAnsi="Times New Roman" w:cs="Times New Roman"/>
          <w:sz w:val="28"/>
          <w:szCs w:val="28"/>
        </w:rPr>
        <w:t>воспитанники,</w:t>
      </w:r>
      <w:r w:rsidR="00262F2B" w:rsidRPr="005B38C8">
        <w:rPr>
          <w:rFonts w:ascii="Times New Roman" w:hAnsi="Times New Roman" w:cs="Times New Roman"/>
          <w:sz w:val="28"/>
          <w:szCs w:val="28"/>
        </w:rPr>
        <w:t xml:space="preserve"> состоящие на учете в </w:t>
      </w:r>
      <w:proofErr w:type="spellStart"/>
      <w:r w:rsidR="00262F2B" w:rsidRPr="005B38C8">
        <w:rPr>
          <w:rFonts w:ascii="Times New Roman" w:hAnsi="Times New Roman" w:cs="Times New Roman"/>
          <w:sz w:val="28"/>
          <w:szCs w:val="28"/>
        </w:rPr>
        <w:t>КДНи</w:t>
      </w:r>
      <w:r w:rsidRPr="005B38C8">
        <w:rPr>
          <w:rFonts w:ascii="Times New Roman" w:hAnsi="Times New Roman" w:cs="Times New Roman"/>
          <w:sz w:val="28"/>
          <w:szCs w:val="28"/>
        </w:rPr>
        <w:t>ЗП</w:t>
      </w:r>
      <w:proofErr w:type="spellEnd"/>
      <w:r w:rsidRPr="005B38C8">
        <w:rPr>
          <w:rFonts w:ascii="Times New Roman" w:hAnsi="Times New Roman" w:cs="Times New Roman"/>
          <w:sz w:val="28"/>
          <w:szCs w:val="28"/>
        </w:rPr>
        <w:t xml:space="preserve"> были трудоустроены через Центр занятости населения и через Молодежный центр</w:t>
      </w:r>
      <w:proofErr w:type="gramEnd"/>
      <w:r w:rsidRPr="005B38C8">
        <w:rPr>
          <w:rFonts w:ascii="Times New Roman" w:hAnsi="Times New Roman" w:cs="Times New Roman"/>
          <w:sz w:val="28"/>
          <w:szCs w:val="28"/>
        </w:rPr>
        <w:t xml:space="preserve"> «</w:t>
      </w:r>
      <w:proofErr w:type="spellStart"/>
      <w:r w:rsidRPr="005B38C8">
        <w:rPr>
          <w:rFonts w:ascii="Times New Roman" w:hAnsi="Times New Roman" w:cs="Times New Roman"/>
          <w:sz w:val="28"/>
          <w:szCs w:val="28"/>
        </w:rPr>
        <w:t>Дюлэски</w:t>
      </w:r>
      <w:proofErr w:type="spellEnd"/>
      <w:r w:rsidRPr="005B38C8">
        <w:rPr>
          <w:rFonts w:ascii="Times New Roman" w:hAnsi="Times New Roman" w:cs="Times New Roman"/>
          <w:sz w:val="28"/>
          <w:szCs w:val="28"/>
        </w:rPr>
        <w:t xml:space="preserve">». 9 воспитанников дошкольного </w:t>
      </w:r>
      <w:r w:rsidR="0014549E" w:rsidRPr="005B38C8">
        <w:rPr>
          <w:rFonts w:ascii="Times New Roman" w:hAnsi="Times New Roman" w:cs="Times New Roman"/>
          <w:sz w:val="28"/>
          <w:szCs w:val="28"/>
        </w:rPr>
        <w:t>возраста получали</w:t>
      </w:r>
      <w:r w:rsidRPr="005B38C8">
        <w:rPr>
          <w:rFonts w:ascii="Times New Roman" w:hAnsi="Times New Roman" w:cs="Times New Roman"/>
          <w:sz w:val="28"/>
          <w:szCs w:val="28"/>
        </w:rPr>
        <w:t xml:space="preserve"> отдых и </w:t>
      </w:r>
      <w:r w:rsidR="0014549E" w:rsidRPr="005B38C8">
        <w:rPr>
          <w:rFonts w:ascii="Times New Roman" w:hAnsi="Times New Roman" w:cs="Times New Roman"/>
          <w:sz w:val="28"/>
          <w:szCs w:val="28"/>
        </w:rPr>
        <w:t>оздоровление по</w:t>
      </w:r>
      <w:r w:rsidRPr="005B38C8">
        <w:rPr>
          <w:rFonts w:ascii="Times New Roman" w:hAnsi="Times New Roman" w:cs="Times New Roman"/>
          <w:sz w:val="28"/>
          <w:szCs w:val="28"/>
        </w:rPr>
        <w:t xml:space="preserve"> плану КГКУ «Красноярский детский дом № 1»</w:t>
      </w:r>
      <w:r w:rsidR="00262F2B" w:rsidRPr="005B38C8">
        <w:rPr>
          <w:rFonts w:ascii="Times New Roman" w:hAnsi="Times New Roman" w:cs="Times New Roman"/>
          <w:sz w:val="28"/>
          <w:szCs w:val="28"/>
        </w:rPr>
        <w:t>.</w:t>
      </w:r>
    </w:p>
    <w:p w:rsidR="00DF02DE" w:rsidRPr="005B38C8" w:rsidRDefault="00316ADF" w:rsidP="000F2D8D">
      <w:pPr>
        <w:pStyle w:val="11"/>
        <w:keepNext/>
        <w:keepLines/>
        <w:shd w:val="clear" w:color="auto" w:fill="auto"/>
        <w:spacing w:line="240" w:lineRule="auto"/>
        <w:ind w:firstLine="708"/>
        <w:rPr>
          <w:b w:val="0"/>
        </w:rPr>
      </w:pPr>
      <w:proofErr w:type="spellStart"/>
      <w:r w:rsidRPr="005B38C8">
        <w:t>Постинтернатное</w:t>
      </w:r>
      <w:proofErr w:type="spellEnd"/>
      <w:r w:rsidRPr="005B38C8">
        <w:t xml:space="preserve"> сопровождение</w:t>
      </w:r>
      <w:bookmarkEnd w:id="16"/>
      <w:bookmarkEnd w:id="17"/>
    </w:p>
    <w:p w:rsidR="00262F2B" w:rsidRPr="005B38C8" w:rsidRDefault="00262F2B" w:rsidP="003D35F8">
      <w:pPr>
        <w:widowControl/>
        <w:ind w:firstLine="708"/>
        <w:contextualSpacing/>
        <w:rPr>
          <w:rFonts w:ascii="Times New Roman" w:eastAsia="Calibri" w:hAnsi="Times New Roman" w:cs="Times New Roman"/>
          <w:color w:val="auto"/>
          <w:sz w:val="28"/>
          <w:szCs w:val="28"/>
          <w:lang w:eastAsia="en-US" w:bidi="ar-SA"/>
        </w:rPr>
      </w:pPr>
      <w:bookmarkStart w:id="18" w:name="bookmark22"/>
      <w:bookmarkStart w:id="19" w:name="bookmark23"/>
      <w:r w:rsidRPr="005B38C8">
        <w:rPr>
          <w:rFonts w:ascii="Times New Roman" w:eastAsia="Calibri" w:hAnsi="Times New Roman" w:cs="Times New Roman"/>
          <w:color w:val="auto"/>
          <w:sz w:val="28"/>
          <w:szCs w:val="28"/>
          <w:lang w:eastAsia="en-US" w:bidi="ar-SA"/>
        </w:rPr>
        <w:t xml:space="preserve">В банке данных выпускников детского дома в возрасте до 23-х лет состоит  48 человек. Всего </w:t>
      </w:r>
      <w:proofErr w:type="spellStart"/>
      <w:r w:rsidRPr="005B38C8">
        <w:rPr>
          <w:rFonts w:ascii="Times New Roman" w:eastAsia="Calibri" w:hAnsi="Times New Roman" w:cs="Times New Roman"/>
          <w:color w:val="auto"/>
          <w:sz w:val="28"/>
          <w:szCs w:val="28"/>
          <w:lang w:eastAsia="en-US" w:bidi="ar-SA"/>
        </w:rPr>
        <w:t>постинтернатн</w:t>
      </w:r>
      <w:r w:rsidR="00871CEF">
        <w:rPr>
          <w:rFonts w:ascii="Times New Roman" w:eastAsia="Calibri" w:hAnsi="Times New Roman" w:cs="Times New Roman"/>
          <w:color w:val="auto"/>
          <w:sz w:val="28"/>
          <w:szCs w:val="28"/>
          <w:lang w:eastAsia="en-US" w:bidi="ar-SA"/>
        </w:rPr>
        <w:t>ы</w:t>
      </w:r>
      <w:r w:rsidRPr="005B38C8">
        <w:rPr>
          <w:rFonts w:ascii="Times New Roman" w:eastAsia="Calibri" w:hAnsi="Times New Roman" w:cs="Times New Roman"/>
          <w:color w:val="auto"/>
          <w:sz w:val="28"/>
          <w:szCs w:val="28"/>
          <w:lang w:eastAsia="en-US" w:bidi="ar-SA"/>
        </w:rPr>
        <w:t>м</w:t>
      </w:r>
      <w:proofErr w:type="spellEnd"/>
      <w:r w:rsidRPr="005B38C8">
        <w:rPr>
          <w:rFonts w:ascii="Times New Roman" w:eastAsia="Calibri" w:hAnsi="Times New Roman" w:cs="Times New Roman"/>
          <w:color w:val="auto"/>
          <w:sz w:val="28"/>
          <w:szCs w:val="28"/>
          <w:lang w:eastAsia="en-US" w:bidi="ar-SA"/>
        </w:rPr>
        <w:t xml:space="preserve"> сопровождением </w:t>
      </w:r>
      <w:proofErr w:type="gramStart"/>
      <w:r w:rsidRPr="005B38C8">
        <w:rPr>
          <w:rFonts w:ascii="Times New Roman" w:eastAsia="Calibri" w:hAnsi="Times New Roman" w:cs="Times New Roman"/>
          <w:color w:val="auto"/>
          <w:sz w:val="28"/>
          <w:szCs w:val="28"/>
          <w:lang w:eastAsia="en-US" w:bidi="ar-SA"/>
        </w:rPr>
        <w:t>охвачены</w:t>
      </w:r>
      <w:proofErr w:type="gramEnd"/>
      <w:r w:rsidRPr="005B38C8">
        <w:rPr>
          <w:rFonts w:ascii="Times New Roman" w:eastAsia="Calibri" w:hAnsi="Times New Roman" w:cs="Times New Roman"/>
          <w:color w:val="auto"/>
          <w:sz w:val="28"/>
          <w:szCs w:val="28"/>
          <w:lang w:eastAsia="en-US" w:bidi="ar-SA"/>
        </w:rPr>
        <w:t xml:space="preserve"> </w:t>
      </w:r>
      <w:r w:rsidR="00871CEF">
        <w:rPr>
          <w:rFonts w:ascii="Times New Roman" w:eastAsia="Calibri" w:hAnsi="Times New Roman" w:cs="Times New Roman"/>
          <w:color w:val="auto"/>
          <w:sz w:val="28"/>
          <w:szCs w:val="28"/>
          <w:lang w:eastAsia="en-US" w:bidi="ar-SA"/>
        </w:rPr>
        <w:t xml:space="preserve"> </w:t>
      </w:r>
      <w:r w:rsidRPr="005B38C8">
        <w:rPr>
          <w:rFonts w:ascii="Times New Roman" w:eastAsia="Calibri" w:hAnsi="Times New Roman" w:cs="Times New Roman"/>
          <w:color w:val="auto"/>
          <w:sz w:val="28"/>
          <w:szCs w:val="28"/>
          <w:lang w:eastAsia="en-US" w:bidi="ar-SA"/>
        </w:rPr>
        <w:t xml:space="preserve"> 48 выпускников.  Совершеннолетние</w:t>
      </w:r>
      <w:r w:rsidR="0014549E" w:rsidRPr="005B38C8">
        <w:rPr>
          <w:rFonts w:ascii="Times New Roman" w:eastAsia="Calibri" w:hAnsi="Times New Roman" w:cs="Times New Roman"/>
          <w:color w:val="auto"/>
          <w:sz w:val="28"/>
          <w:szCs w:val="28"/>
          <w:lang w:eastAsia="en-US" w:bidi="ar-SA"/>
        </w:rPr>
        <w:t xml:space="preserve"> -</w:t>
      </w:r>
      <w:r w:rsidR="00871CEF">
        <w:rPr>
          <w:rFonts w:ascii="Times New Roman" w:eastAsia="Calibri" w:hAnsi="Times New Roman" w:cs="Times New Roman"/>
          <w:color w:val="auto"/>
          <w:sz w:val="28"/>
          <w:szCs w:val="28"/>
          <w:lang w:eastAsia="en-US" w:bidi="ar-SA"/>
        </w:rPr>
        <w:t xml:space="preserve"> 35, не</w:t>
      </w:r>
      <w:r w:rsidR="0014549E" w:rsidRPr="005B38C8">
        <w:rPr>
          <w:rFonts w:ascii="Times New Roman" w:eastAsia="Calibri" w:hAnsi="Times New Roman" w:cs="Times New Roman"/>
          <w:color w:val="auto"/>
          <w:sz w:val="28"/>
          <w:szCs w:val="28"/>
          <w:lang w:eastAsia="en-US" w:bidi="ar-SA"/>
        </w:rPr>
        <w:t xml:space="preserve">совершеннолетние -13. </w:t>
      </w:r>
      <w:r w:rsidRPr="005B38C8">
        <w:rPr>
          <w:rFonts w:ascii="Times New Roman" w:eastAsia="Calibri" w:hAnsi="Times New Roman" w:cs="Times New Roman"/>
          <w:color w:val="auto"/>
          <w:sz w:val="28"/>
          <w:szCs w:val="28"/>
          <w:lang w:eastAsia="en-US" w:bidi="ar-SA"/>
        </w:rPr>
        <w:t xml:space="preserve">На каждого заведено личное дело. Разработан план </w:t>
      </w:r>
      <w:proofErr w:type="spellStart"/>
      <w:r w:rsidRPr="005B38C8">
        <w:rPr>
          <w:rFonts w:ascii="Times New Roman" w:eastAsia="Calibri" w:hAnsi="Times New Roman" w:cs="Times New Roman"/>
          <w:color w:val="auto"/>
          <w:sz w:val="28"/>
          <w:szCs w:val="28"/>
          <w:lang w:eastAsia="en-US" w:bidi="ar-SA"/>
        </w:rPr>
        <w:t>постинтернатного</w:t>
      </w:r>
      <w:proofErr w:type="spellEnd"/>
      <w:r w:rsidRPr="005B38C8">
        <w:rPr>
          <w:rFonts w:ascii="Times New Roman" w:eastAsia="Calibri" w:hAnsi="Times New Roman" w:cs="Times New Roman"/>
          <w:color w:val="auto"/>
          <w:sz w:val="28"/>
          <w:szCs w:val="28"/>
          <w:lang w:eastAsia="en-US" w:bidi="ar-SA"/>
        </w:rPr>
        <w:t xml:space="preserve"> сопровождения. В течение 2023г. за помощью обратились 15 выпускников. Большое внимание отводилось деятельности с выпускниками по повышению мотивации к обучению. Через консультации выпускникам оказывалась помощь в решении трудностей, проблем в общении, постановке жизненных целей. Специалисты консультировали выпускников по вопросам получения жилья, правильности оплаты различных услуг, получения необходимых документов. </w:t>
      </w:r>
    </w:p>
    <w:p w:rsidR="00262F2B" w:rsidRPr="005B38C8" w:rsidRDefault="00262F2B" w:rsidP="003D35F8">
      <w:pPr>
        <w:widowControl/>
        <w:ind w:firstLine="708"/>
        <w:contextualSpacing/>
        <w:rPr>
          <w:rFonts w:ascii="Times New Roman" w:eastAsia="Calibri" w:hAnsi="Times New Roman" w:cs="Times New Roman"/>
          <w:color w:val="auto"/>
          <w:sz w:val="28"/>
          <w:szCs w:val="28"/>
          <w:lang w:eastAsia="en-US" w:bidi="ar-SA"/>
        </w:rPr>
      </w:pPr>
      <w:proofErr w:type="gramStart"/>
      <w:r w:rsidRPr="005B38C8">
        <w:rPr>
          <w:rFonts w:ascii="Times New Roman" w:eastAsia="Calibri" w:hAnsi="Times New Roman" w:cs="Times New Roman"/>
          <w:color w:val="auto"/>
          <w:sz w:val="28"/>
          <w:szCs w:val="28"/>
          <w:lang w:eastAsia="en-US" w:bidi="ar-SA"/>
        </w:rPr>
        <w:t xml:space="preserve">Исходя из </w:t>
      </w:r>
      <w:r w:rsidR="00871CEF">
        <w:rPr>
          <w:rFonts w:ascii="Times New Roman" w:eastAsia="Calibri" w:hAnsi="Times New Roman" w:cs="Times New Roman"/>
          <w:color w:val="auto"/>
          <w:sz w:val="28"/>
          <w:szCs w:val="28"/>
          <w:lang w:eastAsia="en-US" w:bidi="ar-SA"/>
        </w:rPr>
        <w:t xml:space="preserve">итогов деятельности в </w:t>
      </w:r>
      <w:r w:rsidRPr="005B38C8">
        <w:rPr>
          <w:rFonts w:ascii="Times New Roman" w:eastAsia="Calibri" w:hAnsi="Times New Roman" w:cs="Times New Roman"/>
          <w:color w:val="auto"/>
          <w:sz w:val="28"/>
          <w:szCs w:val="28"/>
          <w:lang w:eastAsia="en-US" w:bidi="ar-SA"/>
        </w:rPr>
        <w:t>2023 год</w:t>
      </w:r>
      <w:r w:rsidR="00871CEF">
        <w:rPr>
          <w:rFonts w:ascii="Times New Roman" w:eastAsia="Calibri" w:hAnsi="Times New Roman" w:cs="Times New Roman"/>
          <w:color w:val="auto"/>
          <w:sz w:val="28"/>
          <w:szCs w:val="28"/>
          <w:lang w:eastAsia="en-US" w:bidi="ar-SA"/>
        </w:rPr>
        <w:t>у</w:t>
      </w:r>
      <w:r w:rsidRPr="005B38C8">
        <w:rPr>
          <w:rFonts w:ascii="Times New Roman" w:eastAsia="Calibri" w:hAnsi="Times New Roman" w:cs="Times New Roman"/>
          <w:color w:val="auto"/>
          <w:sz w:val="28"/>
          <w:szCs w:val="28"/>
          <w:lang w:eastAsia="en-US" w:bidi="ar-SA"/>
        </w:rPr>
        <w:t>, можно провести следующий анализ: получают высшее образование всего 5 выпускников (3 выпускницы за пределами Красноярского края в г. Санкт- Петербурге, г. Вологда, 2 выпускников г. Красноярске), 29 выпускников получают среднее профессиональное образование на территории Красноярского края, служат в рядах вооруженных сил РФ - 5, работают – 5, 1- Воспитатель КГКУ «</w:t>
      </w:r>
      <w:proofErr w:type="spellStart"/>
      <w:r w:rsidRPr="005B38C8">
        <w:rPr>
          <w:rFonts w:ascii="Times New Roman" w:eastAsia="Calibri" w:hAnsi="Times New Roman" w:cs="Times New Roman"/>
          <w:color w:val="auto"/>
          <w:sz w:val="28"/>
          <w:szCs w:val="28"/>
          <w:lang w:eastAsia="en-US" w:bidi="ar-SA"/>
        </w:rPr>
        <w:t>Ванаварский</w:t>
      </w:r>
      <w:proofErr w:type="spellEnd"/>
      <w:r w:rsidRPr="005B38C8">
        <w:rPr>
          <w:rFonts w:ascii="Times New Roman" w:eastAsia="Calibri" w:hAnsi="Times New Roman" w:cs="Times New Roman"/>
          <w:color w:val="auto"/>
          <w:sz w:val="28"/>
          <w:szCs w:val="28"/>
          <w:lang w:eastAsia="en-US" w:bidi="ar-SA"/>
        </w:rPr>
        <w:t xml:space="preserve"> детский дом», 1 - ООО</w:t>
      </w:r>
      <w:proofErr w:type="gram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Аэропорт Емельяново</w:t>
      </w:r>
      <w:proofErr w:type="gram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Группа</w:t>
      </w:r>
      <w:proofErr w:type="gramEnd"/>
      <w:r w:rsidRPr="005B38C8">
        <w:rPr>
          <w:rFonts w:ascii="Times New Roman" w:eastAsia="Calibri" w:hAnsi="Times New Roman" w:cs="Times New Roman"/>
          <w:color w:val="auto"/>
          <w:sz w:val="28"/>
          <w:szCs w:val="28"/>
          <w:lang w:eastAsia="en-US" w:bidi="ar-SA"/>
        </w:rPr>
        <w:t xml:space="preserve"> перронного контроля и досмотра воздушных судов, 1- </w:t>
      </w:r>
      <w:proofErr w:type="spellStart"/>
      <w:r w:rsidRPr="005B38C8">
        <w:rPr>
          <w:rFonts w:ascii="Times New Roman" w:eastAsia="Calibri" w:hAnsi="Times New Roman" w:cs="Times New Roman"/>
          <w:color w:val="auto"/>
          <w:sz w:val="28"/>
          <w:szCs w:val="28"/>
          <w:lang w:eastAsia="en-US" w:bidi="ar-SA"/>
        </w:rPr>
        <w:t>Росгвардия</w:t>
      </w:r>
      <w:proofErr w:type="spellEnd"/>
      <w:r w:rsidRPr="005B38C8">
        <w:rPr>
          <w:rFonts w:ascii="Times New Roman" w:eastAsia="Calibri" w:hAnsi="Times New Roman" w:cs="Times New Roman"/>
          <w:color w:val="auto"/>
          <w:sz w:val="28"/>
          <w:szCs w:val="28"/>
          <w:lang w:eastAsia="en-US" w:bidi="ar-SA"/>
        </w:rPr>
        <w:t xml:space="preserve"> (Охрана), 1 - ООО «</w:t>
      </w:r>
      <w:proofErr w:type="spellStart"/>
      <w:r w:rsidRPr="005B38C8">
        <w:rPr>
          <w:rFonts w:ascii="Times New Roman" w:eastAsia="Calibri" w:hAnsi="Times New Roman" w:cs="Times New Roman"/>
          <w:color w:val="auto"/>
          <w:sz w:val="28"/>
          <w:szCs w:val="28"/>
          <w:lang w:eastAsia="en-US" w:bidi="ar-SA"/>
        </w:rPr>
        <w:t>Ванкор</w:t>
      </w:r>
      <w:proofErr w:type="spellEnd"/>
      <w:r w:rsidRPr="005B38C8">
        <w:rPr>
          <w:rFonts w:ascii="Times New Roman" w:eastAsia="Calibri" w:hAnsi="Times New Roman" w:cs="Times New Roman"/>
          <w:color w:val="auto"/>
          <w:sz w:val="28"/>
          <w:szCs w:val="28"/>
          <w:lang w:eastAsia="en-US" w:bidi="ar-SA"/>
        </w:rPr>
        <w:t xml:space="preserve">». </w:t>
      </w:r>
    </w:p>
    <w:p w:rsidR="00262F2B" w:rsidRPr="005B38C8" w:rsidRDefault="00262F2B" w:rsidP="003D35F8">
      <w:pPr>
        <w:widowControl/>
        <w:contextualSpacing/>
        <w:rPr>
          <w:rFonts w:ascii="Times New Roman" w:eastAsia="Calibri" w:hAnsi="Times New Roman" w:cs="Times New Roman"/>
          <w:color w:val="auto"/>
          <w:sz w:val="28"/>
          <w:szCs w:val="28"/>
          <w:lang w:eastAsia="en-US" w:bidi="ar-SA"/>
        </w:rPr>
      </w:pPr>
      <w:r w:rsidRPr="005B38C8">
        <w:rPr>
          <w:rFonts w:ascii="Times New Roman" w:eastAsia="Calibri" w:hAnsi="Times New Roman" w:cs="Times New Roman"/>
          <w:color w:val="auto"/>
          <w:sz w:val="28"/>
          <w:szCs w:val="28"/>
          <w:lang w:eastAsia="en-US" w:bidi="ar-SA"/>
        </w:rPr>
        <w:t xml:space="preserve"> </w:t>
      </w:r>
      <w:r w:rsidR="00871CEF">
        <w:rPr>
          <w:rFonts w:ascii="Times New Roman" w:eastAsia="Calibri" w:hAnsi="Times New Roman" w:cs="Times New Roman"/>
          <w:color w:val="auto"/>
          <w:sz w:val="28"/>
          <w:szCs w:val="28"/>
          <w:lang w:eastAsia="en-US" w:bidi="ar-SA"/>
        </w:rPr>
        <w:t xml:space="preserve">         </w:t>
      </w:r>
      <w:r w:rsidRPr="005B38C8">
        <w:rPr>
          <w:rFonts w:ascii="Times New Roman" w:eastAsia="Calibri" w:hAnsi="Times New Roman" w:cs="Times New Roman"/>
          <w:color w:val="auto"/>
          <w:sz w:val="28"/>
          <w:szCs w:val="28"/>
          <w:lang w:eastAsia="en-US" w:bidi="ar-SA"/>
        </w:rPr>
        <w:t xml:space="preserve">За 2023г. </w:t>
      </w:r>
      <w:r w:rsidR="00871CEF">
        <w:rPr>
          <w:rFonts w:ascii="Times New Roman" w:eastAsia="Calibri" w:hAnsi="Times New Roman" w:cs="Times New Roman"/>
          <w:color w:val="auto"/>
          <w:sz w:val="28"/>
          <w:szCs w:val="28"/>
          <w:lang w:eastAsia="en-US" w:bidi="ar-SA"/>
        </w:rPr>
        <w:t>получили</w:t>
      </w:r>
      <w:r w:rsidRPr="005B38C8">
        <w:rPr>
          <w:rFonts w:ascii="Times New Roman" w:eastAsia="Calibri" w:hAnsi="Times New Roman" w:cs="Times New Roman"/>
          <w:color w:val="auto"/>
          <w:sz w:val="28"/>
          <w:szCs w:val="28"/>
          <w:lang w:eastAsia="en-US" w:bidi="ar-SA"/>
        </w:rPr>
        <w:t xml:space="preserve"> средне специальное образование</w:t>
      </w:r>
      <w:r w:rsidR="00871CEF">
        <w:rPr>
          <w:rFonts w:ascii="Times New Roman" w:eastAsia="Calibri" w:hAnsi="Times New Roman" w:cs="Times New Roman"/>
          <w:color w:val="auto"/>
          <w:sz w:val="28"/>
          <w:szCs w:val="28"/>
          <w:lang w:eastAsia="en-US" w:bidi="ar-SA"/>
        </w:rPr>
        <w:t xml:space="preserve"> </w:t>
      </w:r>
      <w:r w:rsidRPr="005B38C8">
        <w:rPr>
          <w:rFonts w:ascii="Times New Roman" w:eastAsia="Calibri" w:hAnsi="Times New Roman" w:cs="Times New Roman"/>
          <w:color w:val="auto"/>
          <w:sz w:val="28"/>
          <w:szCs w:val="28"/>
          <w:lang w:eastAsia="en-US" w:bidi="ar-SA"/>
        </w:rPr>
        <w:t xml:space="preserve"> 6 выпускников. </w:t>
      </w:r>
      <w:proofErr w:type="gramStart"/>
      <w:r w:rsidRPr="005B38C8">
        <w:rPr>
          <w:rFonts w:ascii="Times New Roman" w:eastAsia="Calibri" w:hAnsi="Times New Roman" w:cs="Times New Roman"/>
          <w:color w:val="auto"/>
          <w:sz w:val="28"/>
          <w:szCs w:val="28"/>
          <w:lang w:eastAsia="en-US" w:bidi="ar-SA"/>
        </w:rPr>
        <w:t>Из них 2 продолжают обучение в КГБПОУ «Эвенкийск</w:t>
      </w:r>
      <w:r w:rsidR="00871CEF">
        <w:rPr>
          <w:rFonts w:ascii="Times New Roman" w:eastAsia="Calibri" w:hAnsi="Times New Roman" w:cs="Times New Roman"/>
          <w:color w:val="auto"/>
          <w:sz w:val="28"/>
          <w:szCs w:val="28"/>
          <w:lang w:eastAsia="en-US" w:bidi="ar-SA"/>
        </w:rPr>
        <w:t>ий</w:t>
      </w:r>
      <w:r w:rsidRPr="005B38C8">
        <w:rPr>
          <w:rFonts w:ascii="Times New Roman" w:eastAsia="Calibri" w:hAnsi="Times New Roman" w:cs="Times New Roman"/>
          <w:color w:val="auto"/>
          <w:sz w:val="28"/>
          <w:szCs w:val="28"/>
          <w:lang w:eastAsia="en-US" w:bidi="ar-SA"/>
        </w:rPr>
        <w:t xml:space="preserve"> многопрофильн</w:t>
      </w:r>
      <w:r w:rsidR="00871CEF">
        <w:rPr>
          <w:rFonts w:ascii="Times New Roman" w:eastAsia="Calibri" w:hAnsi="Times New Roman" w:cs="Times New Roman"/>
          <w:color w:val="auto"/>
          <w:sz w:val="28"/>
          <w:szCs w:val="28"/>
          <w:lang w:eastAsia="en-US" w:bidi="ar-SA"/>
        </w:rPr>
        <w:t>ый техникум</w:t>
      </w:r>
      <w:r w:rsidRPr="005B38C8">
        <w:rPr>
          <w:rFonts w:ascii="Times New Roman" w:eastAsia="Calibri" w:hAnsi="Times New Roman" w:cs="Times New Roman"/>
          <w:color w:val="auto"/>
          <w:sz w:val="28"/>
          <w:szCs w:val="28"/>
          <w:lang w:eastAsia="en-US" w:bidi="ar-SA"/>
        </w:rPr>
        <w:t xml:space="preserve">» по получению второй специальности на оленевода-механизатора и электромонтера по ремонту электросетей. 1 воспитанница поступила в высшее учебное заведение КРАСГАУ по специальности </w:t>
      </w:r>
      <w:r w:rsidR="00871CEF">
        <w:rPr>
          <w:rFonts w:ascii="Times New Roman" w:eastAsia="Calibri" w:hAnsi="Times New Roman" w:cs="Times New Roman"/>
          <w:color w:val="auto"/>
          <w:sz w:val="28"/>
          <w:szCs w:val="28"/>
          <w:lang w:eastAsia="en-US" w:bidi="ar-SA"/>
        </w:rPr>
        <w:t>«П</w:t>
      </w:r>
      <w:r w:rsidRPr="005B38C8">
        <w:rPr>
          <w:rFonts w:ascii="Times New Roman" w:eastAsia="Calibri" w:hAnsi="Times New Roman" w:cs="Times New Roman"/>
          <w:color w:val="auto"/>
          <w:sz w:val="28"/>
          <w:szCs w:val="28"/>
          <w:lang w:eastAsia="en-US" w:bidi="ar-SA"/>
        </w:rPr>
        <w:t>едагог</w:t>
      </w:r>
      <w:r w:rsidR="00871CEF">
        <w:rPr>
          <w:rFonts w:ascii="Times New Roman" w:eastAsia="Calibri" w:hAnsi="Times New Roman" w:cs="Times New Roman"/>
          <w:color w:val="auto"/>
          <w:sz w:val="28"/>
          <w:szCs w:val="28"/>
          <w:lang w:eastAsia="en-US" w:bidi="ar-SA"/>
        </w:rPr>
        <w:t xml:space="preserve"> </w:t>
      </w:r>
      <w:r w:rsidRPr="005B38C8">
        <w:rPr>
          <w:rFonts w:ascii="Times New Roman" w:eastAsia="Calibri" w:hAnsi="Times New Roman" w:cs="Times New Roman"/>
          <w:color w:val="auto"/>
          <w:sz w:val="28"/>
          <w:szCs w:val="28"/>
          <w:lang w:eastAsia="en-US" w:bidi="ar-SA"/>
        </w:rPr>
        <w:t xml:space="preserve"> профессионального обучения</w:t>
      </w:r>
      <w:r w:rsidR="00871CEF">
        <w:rPr>
          <w:rFonts w:ascii="Times New Roman" w:eastAsia="Calibri" w:hAnsi="Times New Roman" w:cs="Times New Roman"/>
          <w:color w:val="auto"/>
          <w:sz w:val="28"/>
          <w:szCs w:val="28"/>
          <w:lang w:eastAsia="en-US" w:bidi="ar-SA"/>
        </w:rPr>
        <w:t>»</w:t>
      </w:r>
      <w:r w:rsidRPr="005B38C8">
        <w:rPr>
          <w:rFonts w:ascii="Times New Roman" w:eastAsia="Calibri" w:hAnsi="Times New Roman" w:cs="Times New Roman"/>
          <w:color w:val="auto"/>
          <w:sz w:val="28"/>
          <w:szCs w:val="28"/>
          <w:lang w:eastAsia="en-US" w:bidi="ar-SA"/>
        </w:rPr>
        <w:t>. 3 убыли в ряды вооруженных сил РФ. 2 из 6 выпускников являются сиротами, 4 из них – социальными сиротами. 5 из 6 выпускников 2023г. включены в краевой</w:t>
      </w:r>
      <w:proofErr w:type="gram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список</w:t>
      </w:r>
      <w:proofErr w:type="gramEnd"/>
      <w:r w:rsidRPr="005B38C8">
        <w:rPr>
          <w:rFonts w:ascii="Times New Roman" w:eastAsia="Calibri" w:hAnsi="Times New Roman" w:cs="Times New Roman"/>
          <w:color w:val="auto"/>
          <w:sz w:val="28"/>
          <w:szCs w:val="28"/>
          <w:lang w:eastAsia="en-US" w:bidi="ar-SA"/>
        </w:rPr>
        <w:t xml:space="preserve"> детей-сирот, нуждающихся в обеспечении жильем. За 1 из выпускниц закрепленное жилье. </w:t>
      </w:r>
    </w:p>
    <w:p w:rsidR="00262F2B" w:rsidRPr="005B38C8" w:rsidRDefault="00262F2B" w:rsidP="003D35F8">
      <w:pPr>
        <w:widowControl/>
        <w:ind w:firstLine="709"/>
        <w:rPr>
          <w:rFonts w:ascii="Times New Roman" w:eastAsia="Calibri" w:hAnsi="Times New Roman" w:cs="Times New Roman"/>
          <w:color w:val="auto"/>
          <w:sz w:val="28"/>
          <w:szCs w:val="28"/>
          <w:lang w:eastAsia="en-US" w:bidi="ar-SA"/>
        </w:rPr>
      </w:pPr>
      <w:r w:rsidRPr="005B38C8">
        <w:rPr>
          <w:rFonts w:ascii="Times New Roman" w:eastAsia="Times New Roman" w:hAnsi="Times New Roman" w:cs="Times New Roman"/>
          <w:color w:val="auto"/>
          <w:sz w:val="28"/>
          <w:szCs w:val="28"/>
          <w:lang w:bidi="ar-SA"/>
        </w:rPr>
        <w:t xml:space="preserve">Из-за территориальной удаленности детского дома и образовательного учреждения </w:t>
      </w:r>
      <w:r w:rsidR="003D35F8">
        <w:rPr>
          <w:rFonts w:ascii="Times New Roman" w:eastAsia="Times New Roman" w:hAnsi="Times New Roman" w:cs="Times New Roman"/>
          <w:color w:val="auto"/>
          <w:sz w:val="28"/>
          <w:szCs w:val="28"/>
          <w:lang w:bidi="ar-SA"/>
        </w:rPr>
        <w:t>в</w:t>
      </w:r>
      <w:r w:rsidRPr="005B38C8">
        <w:rPr>
          <w:rFonts w:ascii="Times New Roman" w:eastAsia="Times New Roman" w:hAnsi="Times New Roman" w:cs="Times New Roman"/>
          <w:color w:val="auto"/>
          <w:sz w:val="28"/>
          <w:szCs w:val="28"/>
          <w:lang w:bidi="ar-SA"/>
        </w:rPr>
        <w:t xml:space="preserve">заимодействие между специалистами детских домов и профессиональных образовательных организаций происходит в телефонном режиме, в социальных сетях интернет и переписке по электронной почте. </w:t>
      </w:r>
      <w:r w:rsidRPr="005B38C8">
        <w:rPr>
          <w:rFonts w:ascii="Times New Roman" w:eastAsia="Calibri" w:hAnsi="Times New Roman" w:cs="Times New Roman"/>
          <w:color w:val="auto"/>
          <w:sz w:val="28"/>
          <w:szCs w:val="28"/>
          <w:lang w:eastAsia="en-US" w:bidi="ar-SA"/>
        </w:rPr>
        <w:t xml:space="preserve">С </w:t>
      </w:r>
      <w:r w:rsidRPr="005B38C8">
        <w:rPr>
          <w:rFonts w:ascii="Times New Roman" w:eastAsia="Calibri" w:hAnsi="Times New Roman" w:cs="Times New Roman"/>
          <w:color w:val="auto"/>
          <w:sz w:val="28"/>
          <w:szCs w:val="28"/>
          <w:lang w:eastAsia="en-US" w:bidi="ar-SA"/>
        </w:rPr>
        <w:lastRenderedPageBreak/>
        <w:t xml:space="preserve">учреждениями ПОО заключаются Соглашения о </w:t>
      </w:r>
      <w:proofErr w:type="spellStart"/>
      <w:r w:rsidRPr="005B38C8">
        <w:rPr>
          <w:rFonts w:ascii="Times New Roman" w:eastAsia="Calibri" w:hAnsi="Times New Roman" w:cs="Times New Roman"/>
          <w:color w:val="auto"/>
          <w:sz w:val="28"/>
          <w:szCs w:val="28"/>
          <w:lang w:eastAsia="en-US" w:bidi="ar-SA"/>
        </w:rPr>
        <w:t>постинтернатном</w:t>
      </w:r>
      <w:proofErr w:type="spellEnd"/>
      <w:r w:rsidRPr="005B38C8">
        <w:rPr>
          <w:rFonts w:ascii="Times New Roman" w:eastAsia="Calibri" w:hAnsi="Times New Roman" w:cs="Times New Roman"/>
          <w:color w:val="auto"/>
          <w:sz w:val="28"/>
          <w:szCs w:val="28"/>
          <w:lang w:eastAsia="en-US" w:bidi="ar-SA"/>
        </w:rPr>
        <w:t xml:space="preserve"> сопровождении выпускников КГКУ «</w:t>
      </w:r>
      <w:proofErr w:type="spellStart"/>
      <w:r w:rsidRPr="005B38C8">
        <w:rPr>
          <w:rFonts w:ascii="Times New Roman" w:eastAsia="Calibri" w:hAnsi="Times New Roman" w:cs="Times New Roman"/>
          <w:color w:val="auto"/>
          <w:sz w:val="28"/>
          <w:szCs w:val="28"/>
          <w:lang w:eastAsia="en-US" w:bidi="ar-SA"/>
        </w:rPr>
        <w:t>Ванаварский</w:t>
      </w:r>
      <w:proofErr w:type="spellEnd"/>
      <w:r w:rsidRPr="005B38C8">
        <w:rPr>
          <w:rFonts w:ascii="Times New Roman" w:eastAsia="Calibri" w:hAnsi="Times New Roman" w:cs="Times New Roman"/>
          <w:color w:val="auto"/>
          <w:sz w:val="28"/>
          <w:szCs w:val="28"/>
          <w:lang w:eastAsia="en-US" w:bidi="ar-SA"/>
        </w:rPr>
        <w:t xml:space="preserve"> детский дом»</w:t>
      </w:r>
      <w:proofErr w:type="gramStart"/>
      <w:r w:rsidR="003D35F8">
        <w:rPr>
          <w:rFonts w:ascii="Times New Roman" w:eastAsia="Calibri" w:hAnsi="Times New Roman" w:cs="Times New Roman"/>
          <w:color w:val="auto"/>
          <w:sz w:val="28"/>
          <w:szCs w:val="28"/>
          <w:lang w:eastAsia="en-US" w:bidi="ar-SA"/>
        </w:rPr>
        <w:t>.</w:t>
      </w:r>
      <w:proofErr w:type="gramEnd"/>
      <w:r w:rsidR="003D35F8">
        <w:rPr>
          <w:rFonts w:ascii="Times New Roman" w:eastAsia="Calibri" w:hAnsi="Times New Roman" w:cs="Times New Roman"/>
          <w:color w:val="auto"/>
          <w:sz w:val="28"/>
          <w:szCs w:val="28"/>
          <w:lang w:eastAsia="en-US" w:bidi="ar-SA"/>
        </w:rPr>
        <w:t xml:space="preserve"> В 2023</w:t>
      </w:r>
      <w:r w:rsidRPr="005B38C8">
        <w:rPr>
          <w:rFonts w:ascii="Times New Roman" w:eastAsia="Calibri" w:hAnsi="Times New Roman" w:cs="Times New Roman"/>
          <w:color w:val="auto"/>
          <w:sz w:val="28"/>
          <w:szCs w:val="28"/>
          <w:lang w:eastAsia="en-US" w:bidi="ar-SA"/>
        </w:rPr>
        <w:t xml:space="preserve"> заключены </w:t>
      </w:r>
      <w:r w:rsidR="003D35F8">
        <w:rPr>
          <w:rFonts w:ascii="Times New Roman" w:eastAsia="Calibri" w:hAnsi="Times New Roman" w:cs="Times New Roman"/>
          <w:color w:val="auto"/>
          <w:sz w:val="28"/>
          <w:szCs w:val="28"/>
          <w:lang w:eastAsia="en-US" w:bidi="ar-SA"/>
        </w:rPr>
        <w:t>такие Соглашения</w:t>
      </w:r>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между</w:t>
      </w:r>
      <w:proofErr w:type="gramEnd"/>
      <w:r w:rsidRPr="005B38C8">
        <w:rPr>
          <w:rFonts w:ascii="Times New Roman" w:eastAsia="Calibri" w:hAnsi="Times New Roman" w:cs="Times New Roman"/>
          <w:color w:val="auto"/>
          <w:sz w:val="28"/>
          <w:szCs w:val="28"/>
          <w:lang w:eastAsia="en-US" w:bidi="ar-SA"/>
        </w:rPr>
        <w:t xml:space="preserve">: </w:t>
      </w:r>
      <w:proofErr w:type="gramStart"/>
      <w:r w:rsidRPr="005B38C8">
        <w:rPr>
          <w:rFonts w:ascii="Times New Roman" w:eastAsia="Calibri" w:hAnsi="Times New Roman" w:cs="Times New Roman"/>
          <w:color w:val="auto"/>
          <w:sz w:val="28"/>
          <w:szCs w:val="28"/>
          <w:lang w:eastAsia="en-US" w:bidi="ar-SA"/>
        </w:rPr>
        <w:t>КГБПОУ «Эвенкийский многопрофильный техникум» п. Тура, КГБПОУ «Туринский медицинский техникум»,</w:t>
      </w:r>
      <w:r w:rsidRPr="005B38C8">
        <w:rPr>
          <w:rFonts w:ascii="Times New Roman" w:eastAsia="Times New Roman" w:hAnsi="Times New Roman" w:cs="Times New Roman"/>
          <w:color w:val="auto"/>
          <w:sz w:val="28"/>
          <w:szCs w:val="28"/>
          <w:lang w:bidi="ar-SA"/>
        </w:rPr>
        <w:t xml:space="preserve"> ФГБОУ ВО РГПУ им. А.И. Герцена г. Санкт-Петербург», КГБПОУ «Эвенкийский многопрофильный техникум» п. </w:t>
      </w:r>
      <w:proofErr w:type="spellStart"/>
      <w:r w:rsidRPr="005B38C8">
        <w:rPr>
          <w:rFonts w:ascii="Times New Roman" w:eastAsia="Times New Roman" w:hAnsi="Times New Roman" w:cs="Times New Roman"/>
          <w:color w:val="auto"/>
          <w:sz w:val="28"/>
          <w:szCs w:val="28"/>
          <w:lang w:bidi="ar-SA"/>
        </w:rPr>
        <w:t>Байкит</w:t>
      </w:r>
      <w:proofErr w:type="spellEnd"/>
      <w:r w:rsidRPr="005B38C8">
        <w:rPr>
          <w:rFonts w:ascii="Times New Roman" w:eastAsia="Times New Roman" w:hAnsi="Times New Roman" w:cs="Times New Roman"/>
          <w:color w:val="auto"/>
          <w:sz w:val="28"/>
          <w:szCs w:val="28"/>
          <w:lang w:bidi="ar-SA"/>
        </w:rPr>
        <w:t xml:space="preserve"> КГБПОУ «</w:t>
      </w:r>
      <w:proofErr w:type="spellStart"/>
      <w:r w:rsidRPr="005B38C8">
        <w:rPr>
          <w:rFonts w:ascii="Times New Roman" w:eastAsia="Times New Roman" w:hAnsi="Times New Roman" w:cs="Times New Roman"/>
          <w:color w:val="auto"/>
          <w:sz w:val="28"/>
          <w:szCs w:val="28"/>
          <w:lang w:bidi="ar-SA"/>
        </w:rPr>
        <w:t>Ачинский</w:t>
      </w:r>
      <w:proofErr w:type="spellEnd"/>
      <w:r w:rsidRPr="005B38C8">
        <w:rPr>
          <w:rFonts w:ascii="Times New Roman" w:eastAsia="Times New Roman" w:hAnsi="Times New Roman" w:cs="Times New Roman"/>
          <w:color w:val="auto"/>
          <w:sz w:val="28"/>
          <w:szCs w:val="28"/>
          <w:lang w:bidi="ar-SA"/>
        </w:rPr>
        <w:t xml:space="preserve"> медицинский техникум», г. Ачинск, КГАПОУ «техникум индустрии гостеприимства и сервиса» г. Красноярск, КГБПОУ «Политехнический техникум», КГБПОУ «Красноярский педагогический колледж № 2» г. Красноярск,</w:t>
      </w:r>
      <w:r w:rsidRPr="005B38C8">
        <w:rPr>
          <w:rFonts w:ascii="Times New Roman" w:eastAsia="Calibri" w:hAnsi="Times New Roman" w:cs="Times New Roman"/>
          <w:color w:val="auto"/>
          <w:sz w:val="28"/>
          <w:szCs w:val="28"/>
          <w:lang w:eastAsia="en-US" w:bidi="ar-SA"/>
        </w:rPr>
        <w:t xml:space="preserve"> </w:t>
      </w:r>
      <w:r w:rsidRPr="005B38C8">
        <w:rPr>
          <w:rFonts w:ascii="Times New Roman" w:eastAsia="Times New Roman" w:hAnsi="Times New Roman" w:cs="Times New Roman"/>
          <w:color w:val="auto"/>
          <w:sz w:val="28"/>
          <w:szCs w:val="28"/>
          <w:lang w:bidi="ar-SA"/>
        </w:rPr>
        <w:t>Вологодский институт права и экономики ФСИН России г. Вологда.</w:t>
      </w:r>
      <w:proofErr w:type="gramEnd"/>
      <w:r w:rsidRPr="005B38C8">
        <w:rPr>
          <w:rFonts w:ascii="Times New Roman" w:eastAsia="Times New Roman" w:hAnsi="Times New Roman" w:cs="Times New Roman"/>
          <w:color w:val="auto"/>
          <w:sz w:val="28"/>
          <w:szCs w:val="28"/>
          <w:lang w:bidi="ar-SA"/>
        </w:rPr>
        <w:t xml:space="preserve"> </w:t>
      </w:r>
      <w:r w:rsidRPr="005B38C8">
        <w:rPr>
          <w:rFonts w:ascii="Times New Roman" w:eastAsia="Calibri" w:hAnsi="Times New Roman" w:cs="Times New Roman"/>
          <w:color w:val="auto"/>
          <w:sz w:val="28"/>
          <w:szCs w:val="28"/>
          <w:lang w:eastAsia="en-US" w:bidi="ar-SA"/>
        </w:rPr>
        <w:t xml:space="preserve"> В связи с удаленностью детского дома от мест обучения выпускников, программы анализируются и корректируются на основании информации со слов самих выпускников путем телефонных переговоров, со слов сотрудников образовательных учреждений, где обучаются бывшие воспитанники. Все обучающиеся в ПОО имеют наставников </w:t>
      </w:r>
      <w:r w:rsidR="0014549E" w:rsidRPr="005B38C8">
        <w:rPr>
          <w:rFonts w:ascii="Times New Roman" w:eastAsia="Calibri" w:hAnsi="Times New Roman" w:cs="Times New Roman"/>
          <w:color w:val="auto"/>
          <w:sz w:val="28"/>
          <w:szCs w:val="28"/>
          <w:lang w:eastAsia="en-US" w:bidi="ar-SA"/>
        </w:rPr>
        <w:t>из мастеров</w:t>
      </w:r>
      <w:r w:rsidRPr="005B38C8">
        <w:rPr>
          <w:rFonts w:ascii="Times New Roman" w:eastAsia="Calibri" w:hAnsi="Times New Roman" w:cs="Times New Roman"/>
          <w:color w:val="auto"/>
          <w:sz w:val="28"/>
          <w:szCs w:val="28"/>
          <w:lang w:eastAsia="en-US" w:bidi="ar-SA"/>
        </w:rPr>
        <w:t xml:space="preserve"> производственного обучения ПОО, а </w:t>
      </w:r>
      <w:r w:rsidR="0014549E" w:rsidRPr="005B38C8">
        <w:rPr>
          <w:rFonts w:ascii="Times New Roman" w:eastAsia="Calibri" w:hAnsi="Times New Roman" w:cs="Times New Roman"/>
          <w:color w:val="auto"/>
          <w:sz w:val="28"/>
          <w:szCs w:val="28"/>
          <w:lang w:eastAsia="en-US" w:bidi="ar-SA"/>
        </w:rPr>
        <w:t>также при</w:t>
      </w:r>
      <w:r w:rsidRPr="005B38C8">
        <w:rPr>
          <w:rFonts w:ascii="Times New Roman" w:eastAsia="Calibri" w:hAnsi="Times New Roman" w:cs="Times New Roman"/>
          <w:color w:val="auto"/>
          <w:sz w:val="28"/>
          <w:szCs w:val="28"/>
          <w:lang w:eastAsia="en-US" w:bidi="ar-SA"/>
        </w:rPr>
        <w:t xml:space="preserve"> прохождении практики имеют наставников из сотрудников профессиональных организаций. Для выпускников до 23 лет наставниками являются директор детского дома, заместитель директора по воспитательной работе, социальный педагог, воспитатели, педагоги дополнительного образования, значимые для них взрослые. Каждый выпускник имеет наставника (48). Выпускникам оказывается помощь </w:t>
      </w:r>
      <w:r w:rsidR="0014549E" w:rsidRPr="005B38C8">
        <w:rPr>
          <w:rFonts w:ascii="Times New Roman" w:eastAsia="Calibri" w:hAnsi="Times New Roman" w:cs="Times New Roman"/>
          <w:color w:val="auto"/>
          <w:sz w:val="28"/>
          <w:szCs w:val="28"/>
          <w:lang w:eastAsia="en-US" w:bidi="ar-SA"/>
        </w:rPr>
        <w:t>в сборе</w:t>
      </w:r>
      <w:r w:rsidRPr="005B38C8">
        <w:rPr>
          <w:rFonts w:ascii="Times New Roman" w:eastAsia="Calibri" w:hAnsi="Times New Roman" w:cs="Times New Roman"/>
          <w:color w:val="auto"/>
          <w:sz w:val="28"/>
          <w:szCs w:val="28"/>
          <w:lang w:eastAsia="en-US" w:bidi="ar-SA"/>
        </w:rPr>
        <w:t xml:space="preserve"> документов </w:t>
      </w:r>
      <w:r w:rsidR="0014549E" w:rsidRPr="005B38C8">
        <w:rPr>
          <w:rFonts w:ascii="Times New Roman" w:eastAsia="Calibri" w:hAnsi="Times New Roman" w:cs="Times New Roman"/>
          <w:color w:val="auto"/>
          <w:sz w:val="28"/>
          <w:szCs w:val="28"/>
          <w:lang w:eastAsia="en-US" w:bidi="ar-SA"/>
        </w:rPr>
        <w:t>на получение</w:t>
      </w:r>
      <w:r w:rsidRPr="005B38C8">
        <w:rPr>
          <w:rFonts w:ascii="Times New Roman" w:eastAsia="Calibri" w:hAnsi="Times New Roman" w:cs="Times New Roman"/>
          <w:color w:val="auto"/>
          <w:sz w:val="28"/>
          <w:szCs w:val="28"/>
          <w:lang w:eastAsia="en-US" w:bidi="ar-SA"/>
        </w:rPr>
        <w:t xml:space="preserve"> жилья, консультативная помощь в возникающих проблемах социальной адаптации.</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proofErr w:type="spellStart"/>
      <w:proofErr w:type="gramStart"/>
      <w:r w:rsidRPr="005B38C8">
        <w:rPr>
          <w:rFonts w:ascii="Times New Roman" w:eastAsia="Times New Roman" w:hAnsi="Times New Roman" w:cs="Times New Roman"/>
          <w:color w:val="auto"/>
          <w:sz w:val="28"/>
          <w:szCs w:val="28"/>
          <w:lang w:bidi="ar-SA"/>
        </w:rPr>
        <w:t>Предвыпускная</w:t>
      </w:r>
      <w:proofErr w:type="spellEnd"/>
      <w:r w:rsidRPr="005B38C8">
        <w:rPr>
          <w:rFonts w:ascii="Times New Roman" w:eastAsia="Times New Roman" w:hAnsi="Times New Roman" w:cs="Times New Roman"/>
          <w:color w:val="auto"/>
          <w:sz w:val="28"/>
          <w:szCs w:val="28"/>
          <w:lang w:bidi="ar-SA"/>
        </w:rPr>
        <w:t xml:space="preserve"> подготовка ведется специалистами детского дома в виде бесед, лекций, семинаров, практических занятий и тренингов на базе детского дома, экскурсий на предприятия с. Ванавара, формируя устойчивую мотивацию и интерес к учебе выбранным выпускниками учебных заведений, поддерживая связь с кураторами, мастерами учебных групп заведений, в которых обучаются воспитанники, родственниками выпускников, самими выпускниками.</w:t>
      </w:r>
      <w:proofErr w:type="gramEnd"/>
      <w:r w:rsidRPr="005B38C8">
        <w:rPr>
          <w:rFonts w:ascii="Times New Roman" w:eastAsia="Times New Roman" w:hAnsi="Times New Roman" w:cs="Times New Roman"/>
          <w:color w:val="auto"/>
          <w:sz w:val="28"/>
          <w:szCs w:val="28"/>
          <w:lang w:bidi="ar-SA"/>
        </w:rPr>
        <w:t xml:space="preserve"> Важным моментом работы является привлечение внешних сил с целью поддержать выпускника и перевести ситуацию на социально-приемлемый уровень.</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Задача </w:t>
      </w:r>
      <w:r w:rsidR="0014549E" w:rsidRPr="005B38C8">
        <w:rPr>
          <w:rFonts w:ascii="Times New Roman" w:eastAsia="Times New Roman" w:hAnsi="Times New Roman" w:cs="Times New Roman"/>
          <w:color w:val="auto"/>
          <w:sz w:val="28"/>
          <w:szCs w:val="28"/>
          <w:lang w:bidi="ar-SA"/>
        </w:rPr>
        <w:t>педагогов подвести</w:t>
      </w:r>
      <w:r w:rsidRPr="005B38C8">
        <w:rPr>
          <w:rFonts w:ascii="Times New Roman" w:eastAsia="Times New Roman" w:hAnsi="Times New Roman" w:cs="Times New Roman"/>
          <w:color w:val="auto"/>
          <w:sz w:val="28"/>
          <w:szCs w:val="28"/>
          <w:lang w:bidi="ar-SA"/>
        </w:rPr>
        <w:t xml:space="preserve"> воспитанников к осознанному выбору будущей профессии, повысить правовую грамотность, составить индивидуальные планы жизнеустройства выпускников.</w:t>
      </w:r>
      <w:r w:rsidRPr="005B38C8">
        <w:rPr>
          <w:rFonts w:ascii="Times New Roman" w:eastAsia="Times New Roman" w:hAnsi="Times New Roman" w:cs="Times New Roman"/>
          <w:color w:val="auto"/>
          <w:sz w:val="28"/>
          <w:szCs w:val="28"/>
          <w:lang w:bidi="ar-SA"/>
        </w:rPr>
        <w:tab/>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Социальным педагогом проводятся индивидуальные собеседования и сопровождение при подготовке к поступлению в выбранное учебное заведение, организуются и проводятся </w:t>
      </w:r>
      <w:proofErr w:type="spellStart"/>
      <w:r w:rsidRPr="005B38C8">
        <w:rPr>
          <w:rFonts w:ascii="Times New Roman" w:eastAsia="Times New Roman" w:hAnsi="Times New Roman" w:cs="Times New Roman"/>
          <w:color w:val="auto"/>
          <w:sz w:val="28"/>
          <w:szCs w:val="28"/>
          <w:lang w:bidi="ar-SA"/>
        </w:rPr>
        <w:t>профориентационные</w:t>
      </w:r>
      <w:proofErr w:type="spellEnd"/>
      <w:r w:rsidRPr="005B38C8">
        <w:rPr>
          <w:rFonts w:ascii="Times New Roman" w:eastAsia="Times New Roman" w:hAnsi="Times New Roman" w:cs="Times New Roman"/>
          <w:color w:val="auto"/>
          <w:sz w:val="28"/>
          <w:szCs w:val="28"/>
          <w:lang w:bidi="ar-SA"/>
        </w:rPr>
        <w:t xml:space="preserve"> экскурсии на предприятия, повышение уровня социально-правовой грамотности выпускников, </w:t>
      </w:r>
      <w:proofErr w:type="spellStart"/>
      <w:r w:rsidRPr="005B38C8">
        <w:rPr>
          <w:rFonts w:ascii="Times New Roman" w:eastAsia="Times New Roman" w:hAnsi="Times New Roman" w:cs="Times New Roman"/>
          <w:color w:val="auto"/>
          <w:sz w:val="28"/>
          <w:szCs w:val="28"/>
          <w:lang w:bidi="ar-SA"/>
        </w:rPr>
        <w:t>профтестирование</w:t>
      </w:r>
      <w:proofErr w:type="spellEnd"/>
      <w:r w:rsidRPr="005B38C8">
        <w:rPr>
          <w:rFonts w:ascii="Times New Roman" w:eastAsia="Times New Roman" w:hAnsi="Times New Roman" w:cs="Times New Roman"/>
          <w:color w:val="auto"/>
          <w:sz w:val="28"/>
          <w:szCs w:val="28"/>
          <w:lang w:bidi="ar-SA"/>
        </w:rPr>
        <w:t>. Организованы профессиональные пробы в стенах детского дома, воспитанники пробуют себя в роли помощников воспитателя, младшего воспитателя на группах детей дошкольного возраста, помощников библиотекаря, рабочего по ремонту, уборщика служебного помещения.</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Учреждение КГКУ «</w:t>
      </w:r>
      <w:proofErr w:type="spellStart"/>
      <w:r w:rsidRPr="005B38C8">
        <w:rPr>
          <w:rFonts w:ascii="Times New Roman" w:eastAsia="Times New Roman" w:hAnsi="Times New Roman" w:cs="Times New Roman"/>
          <w:color w:val="auto"/>
          <w:sz w:val="28"/>
          <w:szCs w:val="28"/>
          <w:lang w:bidi="ar-SA"/>
        </w:rPr>
        <w:t>Ванаварский</w:t>
      </w:r>
      <w:proofErr w:type="spellEnd"/>
      <w:r w:rsidRPr="005B38C8">
        <w:rPr>
          <w:rFonts w:ascii="Times New Roman" w:eastAsia="Times New Roman" w:hAnsi="Times New Roman" w:cs="Times New Roman"/>
          <w:color w:val="auto"/>
          <w:sz w:val="28"/>
          <w:szCs w:val="28"/>
          <w:lang w:bidi="ar-SA"/>
        </w:rPr>
        <w:t xml:space="preserve"> </w:t>
      </w:r>
      <w:proofErr w:type="gramStart"/>
      <w:r w:rsidRPr="005B38C8">
        <w:rPr>
          <w:rFonts w:ascii="Times New Roman" w:eastAsia="Times New Roman" w:hAnsi="Times New Roman" w:cs="Times New Roman"/>
          <w:color w:val="auto"/>
          <w:sz w:val="28"/>
          <w:szCs w:val="28"/>
          <w:lang w:bidi="ar-SA"/>
        </w:rPr>
        <w:t>детский</w:t>
      </w:r>
      <w:proofErr w:type="gramEnd"/>
      <w:r w:rsidRPr="005B38C8">
        <w:rPr>
          <w:rFonts w:ascii="Times New Roman" w:eastAsia="Times New Roman" w:hAnsi="Times New Roman" w:cs="Times New Roman"/>
          <w:color w:val="auto"/>
          <w:sz w:val="28"/>
          <w:szCs w:val="28"/>
          <w:lang w:bidi="ar-SA"/>
        </w:rPr>
        <w:t xml:space="preserve"> дом» выступает в качестве работодателя для выпускников, окончивших учебные заведения. На данный момент 10 выпускников разных лет, имея необходимое </w:t>
      </w:r>
      <w:r w:rsidR="0014549E" w:rsidRPr="005B38C8">
        <w:rPr>
          <w:rFonts w:ascii="Times New Roman" w:eastAsia="Times New Roman" w:hAnsi="Times New Roman" w:cs="Times New Roman"/>
          <w:color w:val="auto"/>
          <w:sz w:val="28"/>
          <w:szCs w:val="28"/>
          <w:lang w:bidi="ar-SA"/>
        </w:rPr>
        <w:t>образование, работают</w:t>
      </w:r>
      <w:r w:rsidRPr="005B38C8">
        <w:rPr>
          <w:rFonts w:ascii="Times New Roman" w:eastAsia="Times New Roman" w:hAnsi="Times New Roman" w:cs="Times New Roman"/>
          <w:color w:val="auto"/>
          <w:sz w:val="28"/>
          <w:szCs w:val="28"/>
          <w:lang w:bidi="ar-SA"/>
        </w:rPr>
        <w:t xml:space="preserve"> </w:t>
      </w:r>
      <w:r w:rsidRPr="005B38C8">
        <w:rPr>
          <w:rFonts w:ascii="Times New Roman" w:eastAsia="Times New Roman" w:hAnsi="Times New Roman" w:cs="Times New Roman"/>
          <w:color w:val="auto"/>
          <w:sz w:val="28"/>
          <w:szCs w:val="28"/>
          <w:lang w:bidi="ar-SA"/>
        </w:rPr>
        <w:lastRenderedPageBreak/>
        <w:t>в детском доме</w:t>
      </w:r>
      <w:r w:rsidRPr="005B38C8">
        <w:rPr>
          <w:rFonts w:ascii="Times New Roman" w:eastAsia="Times New Roman" w:hAnsi="Times New Roman" w:cs="Times New Roman"/>
          <w:bCs/>
          <w:color w:val="auto"/>
          <w:sz w:val="28"/>
          <w:szCs w:val="28"/>
          <w:lang w:bidi="ar-SA"/>
        </w:rPr>
        <w:t xml:space="preserve">: 6 </w:t>
      </w:r>
      <w:r w:rsidR="003D35F8">
        <w:rPr>
          <w:rFonts w:ascii="Times New Roman" w:eastAsia="Times New Roman" w:hAnsi="Times New Roman" w:cs="Times New Roman"/>
          <w:bCs/>
          <w:color w:val="auto"/>
          <w:sz w:val="28"/>
          <w:szCs w:val="28"/>
          <w:lang w:bidi="ar-SA"/>
        </w:rPr>
        <w:t xml:space="preserve"> </w:t>
      </w:r>
      <w:r w:rsidRPr="005B38C8">
        <w:rPr>
          <w:rFonts w:ascii="Times New Roman" w:eastAsia="Times New Roman" w:hAnsi="Times New Roman" w:cs="Times New Roman"/>
          <w:bCs/>
          <w:color w:val="auto"/>
          <w:sz w:val="28"/>
          <w:szCs w:val="28"/>
          <w:lang w:bidi="ar-SA"/>
        </w:rPr>
        <w:t xml:space="preserve"> воспитателей, 2 </w:t>
      </w:r>
      <w:r w:rsidR="003D35F8">
        <w:rPr>
          <w:rFonts w:ascii="Times New Roman" w:eastAsia="Times New Roman" w:hAnsi="Times New Roman" w:cs="Times New Roman"/>
          <w:bCs/>
          <w:color w:val="auto"/>
          <w:sz w:val="28"/>
          <w:szCs w:val="28"/>
          <w:lang w:bidi="ar-SA"/>
        </w:rPr>
        <w:t xml:space="preserve"> </w:t>
      </w:r>
      <w:r w:rsidRPr="005B38C8">
        <w:rPr>
          <w:rFonts w:ascii="Times New Roman" w:eastAsia="Times New Roman" w:hAnsi="Times New Roman" w:cs="Times New Roman"/>
          <w:bCs/>
          <w:color w:val="auto"/>
          <w:sz w:val="28"/>
          <w:szCs w:val="28"/>
          <w:lang w:bidi="ar-SA"/>
        </w:rPr>
        <w:t xml:space="preserve"> младши</w:t>
      </w:r>
      <w:r w:rsidR="003D35F8">
        <w:rPr>
          <w:rFonts w:ascii="Times New Roman" w:eastAsia="Times New Roman" w:hAnsi="Times New Roman" w:cs="Times New Roman"/>
          <w:bCs/>
          <w:color w:val="auto"/>
          <w:sz w:val="28"/>
          <w:szCs w:val="28"/>
          <w:lang w:bidi="ar-SA"/>
        </w:rPr>
        <w:t>х</w:t>
      </w:r>
      <w:r w:rsidRPr="005B38C8">
        <w:rPr>
          <w:rFonts w:ascii="Times New Roman" w:eastAsia="Times New Roman" w:hAnsi="Times New Roman" w:cs="Times New Roman"/>
          <w:bCs/>
          <w:color w:val="auto"/>
          <w:sz w:val="28"/>
          <w:szCs w:val="28"/>
          <w:lang w:bidi="ar-SA"/>
        </w:rPr>
        <w:t xml:space="preserve"> воспитателя, 1 </w:t>
      </w:r>
      <w:r w:rsidR="003D35F8">
        <w:rPr>
          <w:rFonts w:ascii="Times New Roman" w:eastAsia="Times New Roman" w:hAnsi="Times New Roman" w:cs="Times New Roman"/>
          <w:bCs/>
          <w:color w:val="auto"/>
          <w:sz w:val="28"/>
          <w:szCs w:val="28"/>
          <w:lang w:bidi="ar-SA"/>
        </w:rPr>
        <w:t xml:space="preserve"> </w:t>
      </w:r>
      <w:r w:rsidRPr="005B38C8">
        <w:rPr>
          <w:rFonts w:ascii="Times New Roman" w:eastAsia="Times New Roman" w:hAnsi="Times New Roman" w:cs="Times New Roman"/>
          <w:bCs/>
          <w:color w:val="auto"/>
          <w:sz w:val="28"/>
          <w:szCs w:val="28"/>
          <w:lang w:bidi="ar-SA"/>
        </w:rPr>
        <w:t>педагог дополнительного образования, 1</w:t>
      </w:r>
      <w:r w:rsidR="003D35F8">
        <w:rPr>
          <w:rFonts w:ascii="Times New Roman" w:eastAsia="Times New Roman" w:hAnsi="Times New Roman" w:cs="Times New Roman"/>
          <w:bCs/>
          <w:color w:val="auto"/>
          <w:sz w:val="28"/>
          <w:szCs w:val="28"/>
          <w:lang w:bidi="ar-SA"/>
        </w:rPr>
        <w:t xml:space="preserve"> </w:t>
      </w:r>
      <w:r w:rsidRPr="005B38C8">
        <w:rPr>
          <w:rFonts w:ascii="Times New Roman" w:eastAsia="Times New Roman" w:hAnsi="Times New Roman" w:cs="Times New Roman"/>
          <w:bCs/>
          <w:color w:val="auto"/>
          <w:sz w:val="28"/>
          <w:szCs w:val="28"/>
          <w:lang w:bidi="ar-SA"/>
        </w:rPr>
        <w:t xml:space="preserve"> уборщик служебных помещений, 1</w:t>
      </w:r>
      <w:r w:rsidR="003D35F8">
        <w:rPr>
          <w:rFonts w:ascii="Times New Roman" w:eastAsia="Times New Roman" w:hAnsi="Times New Roman" w:cs="Times New Roman"/>
          <w:bCs/>
          <w:color w:val="auto"/>
          <w:sz w:val="28"/>
          <w:szCs w:val="28"/>
          <w:lang w:bidi="ar-SA"/>
        </w:rPr>
        <w:t xml:space="preserve"> </w:t>
      </w:r>
      <w:r w:rsidRPr="005B38C8">
        <w:rPr>
          <w:rFonts w:ascii="Times New Roman" w:eastAsia="Times New Roman" w:hAnsi="Times New Roman" w:cs="Times New Roman"/>
          <w:bCs/>
          <w:color w:val="auto"/>
          <w:sz w:val="28"/>
          <w:szCs w:val="28"/>
          <w:lang w:bidi="ar-SA"/>
        </w:rPr>
        <w:t xml:space="preserve"> кух</w:t>
      </w:r>
      <w:r w:rsidR="003D35F8">
        <w:rPr>
          <w:rFonts w:ascii="Times New Roman" w:eastAsia="Times New Roman" w:hAnsi="Times New Roman" w:cs="Times New Roman"/>
          <w:bCs/>
          <w:color w:val="auto"/>
          <w:sz w:val="28"/>
          <w:szCs w:val="28"/>
          <w:lang w:bidi="ar-SA"/>
        </w:rPr>
        <w:t>онный</w:t>
      </w:r>
      <w:bookmarkStart w:id="20" w:name="_GoBack"/>
      <w:bookmarkEnd w:id="20"/>
      <w:r w:rsidRPr="005B38C8">
        <w:rPr>
          <w:rFonts w:ascii="Times New Roman" w:eastAsia="Times New Roman" w:hAnsi="Times New Roman" w:cs="Times New Roman"/>
          <w:bCs/>
          <w:color w:val="auto"/>
          <w:sz w:val="28"/>
          <w:szCs w:val="28"/>
          <w:lang w:bidi="ar-SA"/>
        </w:rPr>
        <w:t xml:space="preserve"> работник. </w:t>
      </w:r>
      <w:r w:rsidR="0014549E" w:rsidRPr="005B38C8">
        <w:rPr>
          <w:rFonts w:ascii="Times New Roman" w:eastAsia="Times New Roman" w:hAnsi="Times New Roman" w:cs="Times New Roman"/>
          <w:bCs/>
          <w:color w:val="auto"/>
          <w:sz w:val="28"/>
          <w:szCs w:val="28"/>
          <w:lang w:bidi="ar-SA"/>
        </w:rPr>
        <w:t>В 2023</w:t>
      </w:r>
      <w:r w:rsidRPr="005B38C8">
        <w:rPr>
          <w:rFonts w:ascii="Times New Roman" w:eastAsia="Times New Roman" w:hAnsi="Times New Roman" w:cs="Times New Roman"/>
          <w:bCs/>
          <w:color w:val="auto"/>
          <w:sz w:val="28"/>
          <w:szCs w:val="28"/>
          <w:lang w:bidi="ar-SA"/>
        </w:rPr>
        <w:t xml:space="preserve"> г. выпускница - студентка</w:t>
      </w:r>
      <w:r w:rsidRPr="005B38C8">
        <w:rPr>
          <w:rFonts w:ascii="Times New Roman" w:eastAsia="Times New Roman" w:hAnsi="Times New Roman" w:cs="Times New Roman"/>
          <w:color w:val="auto"/>
          <w:sz w:val="28"/>
          <w:szCs w:val="28"/>
          <w:lang w:bidi="ar-SA"/>
        </w:rPr>
        <w:t xml:space="preserve"> ФГБОУ ВО РГПУ им. А.И. Герцена г. Санкт-Петербург» </w:t>
      </w:r>
      <w:r w:rsidRPr="005B38C8">
        <w:rPr>
          <w:rFonts w:ascii="Times New Roman" w:eastAsia="Times New Roman" w:hAnsi="Times New Roman" w:cs="Times New Roman"/>
          <w:bCs/>
          <w:color w:val="auto"/>
          <w:sz w:val="28"/>
          <w:szCs w:val="28"/>
          <w:lang w:bidi="ar-SA"/>
        </w:rPr>
        <w:t>трудоустраивалась на время зимних каникул в качестве воспитателя.</w:t>
      </w:r>
      <w:r w:rsidRPr="005B38C8">
        <w:rPr>
          <w:rFonts w:ascii="Times New Roman" w:eastAsia="Times New Roman" w:hAnsi="Times New Roman" w:cs="Times New Roman"/>
          <w:color w:val="auto"/>
          <w:sz w:val="28"/>
          <w:szCs w:val="28"/>
          <w:lang w:bidi="ar-SA"/>
        </w:rPr>
        <w:t xml:space="preserve"> </w:t>
      </w:r>
      <w:proofErr w:type="gramStart"/>
      <w:r w:rsidRPr="005B38C8">
        <w:rPr>
          <w:rFonts w:ascii="Times New Roman" w:eastAsia="Times New Roman" w:hAnsi="Times New Roman" w:cs="Times New Roman"/>
          <w:color w:val="auto"/>
          <w:sz w:val="28"/>
          <w:szCs w:val="28"/>
          <w:lang w:bidi="ar-SA"/>
        </w:rPr>
        <w:t xml:space="preserve">На период летних каникул в детский дом прибывали 3 выпускника 2021 и 2022 года, 1 была трудоустроена на посильную работу с неполным трудовым днем в период вакансий, сложившихся из-за летних отпусков основных работников. </w:t>
      </w:r>
      <w:proofErr w:type="gramEnd"/>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Из полученных данных при проведении анализа можно сделать такие выводы, что выпускники </w:t>
      </w:r>
      <w:proofErr w:type="gramStart"/>
      <w:r w:rsidRPr="005B38C8">
        <w:rPr>
          <w:rFonts w:ascii="Times New Roman" w:eastAsia="Times New Roman" w:hAnsi="Times New Roman" w:cs="Times New Roman"/>
          <w:color w:val="auto"/>
          <w:sz w:val="28"/>
          <w:szCs w:val="28"/>
          <w:lang w:bidi="ar-SA"/>
        </w:rPr>
        <w:t>испытывают следующие проблемы</w:t>
      </w:r>
      <w:proofErr w:type="gramEnd"/>
      <w:r w:rsidRPr="005B38C8">
        <w:rPr>
          <w:rFonts w:ascii="Times New Roman" w:eastAsia="Times New Roman" w:hAnsi="Times New Roman" w:cs="Times New Roman"/>
          <w:color w:val="auto"/>
          <w:sz w:val="28"/>
          <w:szCs w:val="28"/>
          <w:lang w:bidi="ar-SA"/>
        </w:rPr>
        <w:t xml:space="preserve">: </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 в области жилищных вопросов (проживание в общежитиях, на съёмных квартирах, разделение лицевых счетов по оплате за жилье с совместно проживающими гражданами, задолженность за жилье); - в трудовой деятельности выпускники не мотивированы на работу (не способность соблюдать режим труда и отдыха, не способность защищать свои личные не профессиональные интересы); </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в оформлении документов (не умеют самостоятельно оформить документы);</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 - в создании и развитии внутрисемейных отношений. </w:t>
      </w:r>
    </w:p>
    <w:p w:rsidR="00262F2B" w:rsidRPr="005B38C8" w:rsidRDefault="00262F2B" w:rsidP="003D35F8">
      <w:pPr>
        <w:widowControl/>
        <w:ind w:firstLine="709"/>
        <w:rPr>
          <w:rFonts w:ascii="Times New Roman" w:eastAsia="Times New Roman" w:hAnsi="Times New Roman" w:cs="Times New Roman"/>
          <w:color w:val="auto"/>
          <w:sz w:val="28"/>
          <w:szCs w:val="28"/>
          <w:lang w:bidi="ar-SA"/>
        </w:rPr>
      </w:pPr>
      <w:r w:rsidRPr="005B38C8">
        <w:rPr>
          <w:rFonts w:ascii="Times New Roman" w:eastAsia="Times New Roman" w:hAnsi="Times New Roman" w:cs="Times New Roman"/>
          <w:color w:val="auto"/>
          <w:sz w:val="28"/>
          <w:szCs w:val="28"/>
          <w:lang w:bidi="ar-SA"/>
        </w:rPr>
        <w:t xml:space="preserve">В заключении можно отметить, что оказываемая помощь специалистами </w:t>
      </w:r>
      <w:r w:rsidR="0014549E" w:rsidRPr="005B38C8">
        <w:rPr>
          <w:rFonts w:ascii="Times New Roman" w:eastAsia="Times New Roman" w:hAnsi="Times New Roman" w:cs="Times New Roman"/>
          <w:color w:val="auto"/>
          <w:sz w:val="28"/>
          <w:szCs w:val="28"/>
          <w:lang w:bidi="ar-SA"/>
        </w:rPr>
        <w:t>при поддержке</w:t>
      </w:r>
      <w:r w:rsidRPr="005B38C8">
        <w:rPr>
          <w:rFonts w:ascii="Times New Roman" w:eastAsia="Times New Roman" w:hAnsi="Times New Roman" w:cs="Times New Roman"/>
          <w:color w:val="auto"/>
          <w:sz w:val="28"/>
          <w:szCs w:val="28"/>
          <w:lang w:bidi="ar-SA"/>
        </w:rPr>
        <w:t xml:space="preserve"> службы сопровождения, оказывается, но с опорой на самостоятельность и стремление выпускника справиться с жизненными проблемами собственными силами. </w:t>
      </w:r>
    </w:p>
    <w:p w:rsidR="00DF02DE" w:rsidRPr="005B38C8" w:rsidRDefault="00316ADF" w:rsidP="000F2D8D">
      <w:pPr>
        <w:pStyle w:val="11"/>
        <w:keepNext/>
        <w:keepLines/>
        <w:shd w:val="clear" w:color="auto" w:fill="auto"/>
        <w:spacing w:line="240" w:lineRule="auto"/>
        <w:jc w:val="both"/>
      </w:pPr>
      <w:r w:rsidRPr="005B38C8">
        <w:t>Информация о семейном устройстве воспитанников</w:t>
      </w:r>
      <w:bookmarkEnd w:id="18"/>
      <w:bookmarkEnd w:id="19"/>
    </w:p>
    <w:p w:rsidR="00DF02DE" w:rsidRPr="005B38C8" w:rsidRDefault="00EE6AB6" w:rsidP="003D35F8">
      <w:pPr>
        <w:pStyle w:val="1"/>
        <w:shd w:val="clear" w:color="auto" w:fill="auto"/>
        <w:spacing w:line="240" w:lineRule="auto"/>
        <w:ind w:firstLine="740"/>
      </w:pPr>
      <w:r w:rsidRPr="005B38C8">
        <w:t>Всего устроено в семьи в 2023 году</w:t>
      </w:r>
      <w:r w:rsidR="00316ADF" w:rsidRPr="005B38C8">
        <w:t xml:space="preserve"> </w:t>
      </w:r>
      <w:r w:rsidRPr="005B38C8">
        <w:t>13 воспитанников, в том числе 4</w:t>
      </w:r>
      <w:r w:rsidR="00316ADF" w:rsidRPr="005B38C8">
        <w:t xml:space="preserve"> из них временно посещали семьи граждан</w:t>
      </w:r>
      <w:r w:rsidR="00316ADF" w:rsidRPr="005B38C8">
        <w:rPr>
          <w:color w:val="4A442A"/>
        </w:rPr>
        <w:t xml:space="preserve">. </w:t>
      </w:r>
      <w:r w:rsidRPr="005B38C8">
        <w:t>Возвращено в кровную семью - 3</w:t>
      </w:r>
      <w:r w:rsidR="00316ADF" w:rsidRPr="005B38C8">
        <w:t xml:space="preserve"> человек</w:t>
      </w:r>
      <w:r w:rsidRPr="005B38C8">
        <w:t>а</w:t>
      </w:r>
      <w:r w:rsidR="00316ADF" w:rsidRPr="005B38C8">
        <w:t xml:space="preserve">, передано в приемную семью и </w:t>
      </w:r>
      <w:r w:rsidRPr="005B38C8">
        <w:t>под опеку - 5 детей, усыновление – 1 ребенок</w:t>
      </w:r>
      <w:r w:rsidR="00316ADF" w:rsidRPr="005B38C8">
        <w:t>.</w:t>
      </w:r>
    </w:p>
    <w:p w:rsidR="00DF02DE" w:rsidRPr="005B38C8" w:rsidRDefault="00316ADF" w:rsidP="000F2D8D">
      <w:pPr>
        <w:pStyle w:val="11"/>
        <w:keepNext/>
        <w:keepLines/>
        <w:shd w:val="clear" w:color="auto" w:fill="auto"/>
        <w:spacing w:line="240" w:lineRule="auto"/>
        <w:jc w:val="both"/>
      </w:pPr>
      <w:bookmarkStart w:id="21" w:name="bookmark24"/>
      <w:bookmarkStart w:id="22" w:name="bookmark25"/>
      <w:r w:rsidRPr="005B38C8">
        <w:t>Сведения о работниках организации для детей-сирот и детей, оставшихся без попечения родителей и повышении их квалификации.</w:t>
      </w:r>
      <w:bookmarkEnd w:id="21"/>
      <w:bookmarkEnd w:id="22"/>
    </w:p>
    <w:p w:rsidR="008A6E2F" w:rsidRDefault="003D35F8" w:rsidP="003D35F8">
      <w:pPr>
        <w:pStyle w:val="1"/>
        <w:shd w:val="clear" w:color="auto" w:fill="auto"/>
        <w:spacing w:line="240" w:lineRule="auto"/>
        <w:ind w:firstLine="0"/>
      </w:pPr>
      <w:r>
        <w:t xml:space="preserve">        </w:t>
      </w:r>
      <w:r w:rsidR="00316ADF" w:rsidRPr="005B38C8">
        <w:t xml:space="preserve">Всего работников </w:t>
      </w:r>
      <w:r w:rsidR="00EE6AB6" w:rsidRPr="005B38C8">
        <w:t>95</w:t>
      </w:r>
      <w:r w:rsidR="00316ADF" w:rsidRPr="005B38C8">
        <w:t xml:space="preserve"> человек.</w:t>
      </w:r>
      <w:r w:rsidR="00EE6AB6" w:rsidRPr="005B38C8">
        <w:t xml:space="preserve"> Из них руководящих работников 6</w:t>
      </w:r>
      <w:r w:rsidR="00316ADF" w:rsidRPr="005B38C8">
        <w:t xml:space="preserve"> челов</w:t>
      </w:r>
      <w:r w:rsidR="00EE6AB6" w:rsidRPr="005B38C8">
        <w:t>ек, педагогических работников 37</w:t>
      </w:r>
      <w:r w:rsidR="00316ADF" w:rsidRPr="005B38C8">
        <w:t xml:space="preserve"> человек, меди</w:t>
      </w:r>
      <w:r w:rsidR="00EE6AB6" w:rsidRPr="005B38C8">
        <w:t>цинских работников 6 человек, 19</w:t>
      </w:r>
      <w:r w:rsidR="005B38C8" w:rsidRPr="005B38C8">
        <w:t xml:space="preserve"> человек</w:t>
      </w:r>
      <w:r w:rsidR="00316ADF" w:rsidRPr="005B38C8">
        <w:t xml:space="preserve"> </w:t>
      </w:r>
      <w:r w:rsidR="00EE6AB6" w:rsidRPr="005B38C8">
        <w:t xml:space="preserve">- обслуживающий персонал. В </w:t>
      </w:r>
      <w:r w:rsidR="00FE024D" w:rsidRPr="005B38C8">
        <w:t>2022-</w:t>
      </w:r>
      <w:r w:rsidR="00EE6AB6" w:rsidRPr="005B38C8">
        <w:t>2023</w:t>
      </w:r>
      <w:r w:rsidR="00316ADF" w:rsidRPr="005B38C8">
        <w:t xml:space="preserve"> году на </w:t>
      </w:r>
      <w:r w:rsidR="00A90E63" w:rsidRPr="005B38C8">
        <w:t>вы</w:t>
      </w:r>
      <w:r w:rsidR="00FB3281" w:rsidRPr="005B38C8">
        <w:t>сшую</w:t>
      </w:r>
      <w:r w:rsidR="00316ADF" w:rsidRPr="005B38C8">
        <w:t xml:space="preserve"> квалификационную категорию аттестовалось </w:t>
      </w:r>
      <w:r w:rsidR="00A90E63" w:rsidRPr="005B38C8">
        <w:t>3</w:t>
      </w:r>
      <w:r w:rsidR="00316ADF" w:rsidRPr="005B38C8">
        <w:t xml:space="preserve"> педагога, </w:t>
      </w:r>
      <w:r w:rsidR="005B38C8" w:rsidRPr="005B38C8">
        <w:t xml:space="preserve">на </w:t>
      </w:r>
      <w:r w:rsidR="00FB3281" w:rsidRPr="005B38C8">
        <w:t>первую квалификационную категорию - 5</w:t>
      </w:r>
      <w:r w:rsidR="00316ADF" w:rsidRPr="005B38C8">
        <w:t xml:space="preserve">. Курсы повышения квалификации прошли </w:t>
      </w:r>
      <w:r w:rsidR="00FB3281" w:rsidRPr="005B38C8">
        <w:t>25</w:t>
      </w:r>
      <w:r w:rsidR="00316ADF" w:rsidRPr="005B38C8">
        <w:t xml:space="preserve"> сотрудников, два педагога в отчетном году прошли профессиональную переподготовку и получили дипломы. </w:t>
      </w:r>
      <w:r w:rsidR="00FB3281" w:rsidRPr="005B38C8">
        <w:t>15</w:t>
      </w:r>
      <w:r w:rsidR="00316ADF" w:rsidRPr="005B38C8">
        <w:t xml:space="preserve"> человек приняли участие в онлайн - конференциях, </w:t>
      </w:r>
      <w:proofErr w:type="spellStart"/>
      <w:r w:rsidR="00316ADF" w:rsidRPr="005B38C8">
        <w:t>вебинарах</w:t>
      </w:r>
      <w:proofErr w:type="spellEnd"/>
      <w:r w:rsidR="00316ADF" w:rsidRPr="005B38C8">
        <w:t>, семинарах-тренингах.</w:t>
      </w:r>
    </w:p>
    <w:p w:rsidR="008A6E2F" w:rsidRPr="008A6E2F" w:rsidRDefault="008A6E2F" w:rsidP="003D35F8"/>
    <w:p w:rsidR="008A6E2F" w:rsidRPr="008A6E2F" w:rsidRDefault="008A6E2F" w:rsidP="008A6E2F">
      <w:pPr>
        <w:ind w:left="709"/>
        <w:rPr>
          <w:rFonts w:ascii="Times New Roman" w:eastAsia="Times New Roman" w:hAnsi="Times New Roman" w:cs="Times New Roman"/>
          <w:b/>
          <w:color w:val="auto"/>
          <w:sz w:val="28"/>
          <w:szCs w:val="28"/>
          <w:lang w:bidi="ar-SA"/>
        </w:rPr>
      </w:pPr>
      <w:r>
        <w:tab/>
      </w:r>
      <w:r w:rsidRPr="008A6E2F">
        <w:rPr>
          <w:rFonts w:ascii="Times New Roman" w:eastAsia="Times New Roman" w:hAnsi="Times New Roman" w:cs="Times New Roman"/>
          <w:b/>
          <w:color w:val="auto"/>
          <w:sz w:val="28"/>
          <w:szCs w:val="28"/>
          <w:lang w:bidi="ar-SA"/>
        </w:rPr>
        <w:t>Информационная открытость учреждения</w:t>
      </w:r>
    </w:p>
    <w:p w:rsidR="008A6E2F" w:rsidRPr="008A6E2F" w:rsidRDefault="008A6E2F" w:rsidP="003D35F8">
      <w:pPr>
        <w:widowControl/>
        <w:ind w:firstLine="709"/>
        <w:rPr>
          <w:rFonts w:ascii="Times New Roman" w:eastAsia="Times New Roman" w:hAnsi="Times New Roman" w:cs="Times New Roman"/>
          <w:color w:val="auto"/>
          <w:sz w:val="28"/>
          <w:szCs w:val="28"/>
          <w:lang w:bidi="ar-SA"/>
        </w:rPr>
      </w:pPr>
      <w:r w:rsidRPr="008A6E2F">
        <w:rPr>
          <w:rFonts w:ascii="Times New Roman" w:eastAsia="Times New Roman" w:hAnsi="Times New Roman" w:cs="Times New Roman"/>
          <w:color w:val="auto"/>
          <w:sz w:val="28"/>
          <w:szCs w:val="28"/>
          <w:lang w:bidi="ar-SA"/>
        </w:rPr>
        <w:t xml:space="preserve">В учреждении функционирует официальный сайт. Адрес сайта: </w:t>
      </w:r>
      <w:hyperlink r:id="rId9" w:history="1">
        <w:r w:rsidRPr="008A6E2F">
          <w:rPr>
            <w:rFonts w:ascii="Times New Roman" w:eastAsia="Times New Roman" w:hAnsi="Times New Roman" w:cs="Times New Roman"/>
            <w:color w:val="0000FF"/>
            <w:sz w:val="28"/>
            <w:szCs w:val="28"/>
            <w:u w:val="single"/>
            <w:lang w:bidi="ar-SA"/>
          </w:rPr>
          <w:t>https://vana-detdom.ru/</w:t>
        </w:r>
      </w:hyperlink>
      <w:r w:rsidRPr="008A6E2F">
        <w:rPr>
          <w:rFonts w:ascii="Times New Roman" w:eastAsia="Times New Roman" w:hAnsi="Times New Roman" w:cs="Times New Roman"/>
          <w:color w:val="auto"/>
          <w:sz w:val="28"/>
          <w:szCs w:val="28"/>
          <w:lang w:bidi="ar-SA"/>
        </w:rPr>
        <w:t xml:space="preserve">. В разделе, посвященном успешным выпускникам прошлых лет, размещена информация по 6 воспитанникам.  </w:t>
      </w:r>
    </w:p>
    <w:p w:rsidR="008A6E2F" w:rsidRPr="008A6E2F" w:rsidRDefault="008A6E2F" w:rsidP="003D35F8">
      <w:pPr>
        <w:widowControl/>
        <w:ind w:firstLine="709"/>
        <w:rPr>
          <w:rFonts w:ascii="Times New Roman" w:eastAsia="Times New Roman" w:hAnsi="Times New Roman" w:cs="Times New Roman"/>
          <w:color w:val="auto"/>
          <w:sz w:val="28"/>
          <w:szCs w:val="28"/>
          <w:lang w:bidi="ar-SA"/>
        </w:rPr>
      </w:pPr>
      <w:r w:rsidRPr="008A6E2F">
        <w:rPr>
          <w:rFonts w:ascii="Times New Roman" w:eastAsia="Times New Roman" w:hAnsi="Times New Roman" w:cs="Times New Roman"/>
          <w:color w:val="auto"/>
          <w:sz w:val="28"/>
          <w:szCs w:val="28"/>
          <w:lang w:bidi="ar-SA"/>
        </w:rPr>
        <w:t>Новостной раздел пополняется регулярно, не менее 3 раз в неделю.</w:t>
      </w:r>
    </w:p>
    <w:p w:rsidR="008A6E2F" w:rsidRPr="008A6E2F" w:rsidRDefault="008A6E2F" w:rsidP="003D35F8">
      <w:pPr>
        <w:widowControl/>
        <w:ind w:firstLine="709"/>
        <w:rPr>
          <w:rFonts w:ascii="Times New Roman" w:eastAsia="Times New Roman" w:hAnsi="Times New Roman" w:cs="Times New Roman"/>
          <w:color w:val="auto"/>
          <w:sz w:val="28"/>
          <w:szCs w:val="28"/>
          <w:lang w:bidi="ar-SA"/>
        </w:rPr>
      </w:pPr>
      <w:r w:rsidRPr="008A6E2F">
        <w:rPr>
          <w:rFonts w:ascii="Times New Roman" w:eastAsia="Times New Roman" w:hAnsi="Times New Roman" w:cs="Times New Roman"/>
          <w:color w:val="auto"/>
          <w:sz w:val="28"/>
          <w:szCs w:val="28"/>
          <w:lang w:bidi="ar-SA"/>
        </w:rPr>
        <w:t xml:space="preserve">Также есть группа в социальных сетях: </w:t>
      </w:r>
      <w:hyperlink r:id="rId10" w:history="1">
        <w:r w:rsidRPr="008A6E2F">
          <w:rPr>
            <w:rFonts w:ascii="Times New Roman" w:eastAsia="Times New Roman" w:hAnsi="Times New Roman" w:cs="Times New Roman"/>
            <w:color w:val="0000FF"/>
            <w:sz w:val="28"/>
            <w:szCs w:val="28"/>
            <w:u w:val="single"/>
            <w:lang w:bidi="ar-SA"/>
          </w:rPr>
          <w:t>https://vk.com/vanadetdom/</w:t>
        </w:r>
      </w:hyperlink>
      <w:r w:rsidRPr="008A6E2F">
        <w:rPr>
          <w:rFonts w:ascii="Times New Roman" w:eastAsia="Times New Roman" w:hAnsi="Times New Roman" w:cs="Times New Roman"/>
          <w:color w:val="auto"/>
          <w:sz w:val="28"/>
          <w:szCs w:val="28"/>
          <w:lang w:bidi="ar-SA"/>
        </w:rPr>
        <w:t xml:space="preserve">. свежие новости выкладываются регулярно, не менее 3 раз в неделю. </w:t>
      </w:r>
    </w:p>
    <w:p w:rsidR="00DF02DE" w:rsidRPr="008A6E2F" w:rsidRDefault="00DF02DE" w:rsidP="003D35F8">
      <w:pPr>
        <w:tabs>
          <w:tab w:val="left" w:pos="975"/>
        </w:tabs>
        <w:rPr>
          <w:sz w:val="28"/>
          <w:szCs w:val="28"/>
        </w:rPr>
      </w:pPr>
    </w:p>
    <w:sectPr w:rsidR="00DF02DE" w:rsidRPr="008A6E2F" w:rsidSect="00F50ABF">
      <w:footerReference w:type="default" r:id="rId11"/>
      <w:pgSz w:w="11900" w:h="16840"/>
      <w:pgMar w:top="851" w:right="701" w:bottom="70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42" w:rsidRDefault="00ED5742">
      <w:r>
        <w:separator/>
      </w:r>
    </w:p>
  </w:endnote>
  <w:endnote w:type="continuationSeparator" w:id="0">
    <w:p w:rsidR="00ED5742" w:rsidRDefault="00ED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DE" w:rsidRDefault="00316ADF">
    <w:pPr>
      <w:spacing w:line="1" w:lineRule="exact"/>
    </w:pPr>
    <w:r>
      <w:rPr>
        <w:noProof/>
        <w:lang w:bidi="ar-SA"/>
      </w:rPr>
      <mc:AlternateContent>
        <mc:Choice Requires="wps">
          <w:drawing>
            <wp:anchor distT="0" distB="0" distL="0" distR="0" simplePos="0" relativeHeight="62914694" behindDoc="1" locked="0" layoutInCell="1" allowOverlap="1" wp14:anchorId="61087D00" wp14:editId="1DB064EF">
              <wp:simplePos x="0" y="0"/>
              <wp:positionH relativeFrom="page">
                <wp:posOffset>3890010</wp:posOffset>
              </wp:positionH>
              <wp:positionV relativeFrom="page">
                <wp:posOffset>9968230</wp:posOffset>
              </wp:positionV>
              <wp:extent cx="13716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137160" cy="125095"/>
                      </a:xfrm>
                      <a:prstGeom prst="rect">
                        <a:avLst/>
                      </a:prstGeom>
                      <a:noFill/>
                    </wps:spPr>
                    <wps:txbx>
                      <w:txbxContent>
                        <w:p w:rsidR="00DF02DE" w:rsidRDefault="00316ADF">
                          <w:pPr>
                            <w:pStyle w:val="20"/>
                            <w:shd w:val="clear" w:color="auto" w:fill="auto"/>
                            <w:rPr>
                              <w:sz w:val="22"/>
                              <w:szCs w:val="22"/>
                            </w:rPr>
                          </w:pPr>
                          <w:r>
                            <w:fldChar w:fldCharType="begin"/>
                          </w:r>
                          <w:r>
                            <w:instrText xml:space="preserve"> PAGE \* MERGEFORMAT </w:instrText>
                          </w:r>
                          <w:r>
                            <w:fldChar w:fldCharType="separate"/>
                          </w:r>
                          <w:r w:rsidR="003D35F8" w:rsidRPr="003D35F8">
                            <w:rPr>
                              <w:rFonts w:ascii="Calibri" w:eastAsia="Calibri" w:hAnsi="Calibri" w:cs="Calibri"/>
                              <w:noProof/>
                              <w:sz w:val="22"/>
                              <w:szCs w:val="22"/>
                            </w:rPr>
                            <w:t>12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6.3pt;margin-top:784.9pt;width:10.8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" filled="f" stroked="f">
              <v:textbox style="mso-fit-shape-to-text:t" inset="0,0,0,0">
                <w:txbxContent>
                  <w:p w:rsidR="00DF02DE" w:rsidRDefault="00316ADF">
                    <w:pPr>
                      <w:pStyle w:val="20"/>
                      <w:shd w:val="clear" w:color="auto" w:fill="auto"/>
                      <w:rPr>
                        <w:sz w:val="22"/>
                        <w:szCs w:val="22"/>
                      </w:rPr>
                    </w:pPr>
                    <w:r>
                      <w:fldChar w:fldCharType="begin"/>
                    </w:r>
                    <w:r>
                      <w:instrText xml:space="preserve"> PAGE \* MERGEFORMAT </w:instrText>
                    </w:r>
                    <w:r>
                      <w:fldChar w:fldCharType="separate"/>
                    </w:r>
                    <w:r w:rsidR="003D35F8" w:rsidRPr="003D35F8">
                      <w:rPr>
                        <w:rFonts w:ascii="Calibri" w:eastAsia="Calibri" w:hAnsi="Calibri" w:cs="Calibri"/>
                        <w:noProof/>
                        <w:sz w:val="22"/>
                        <w:szCs w:val="22"/>
                      </w:rPr>
                      <w:t>12</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42" w:rsidRDefault="00ED5742"/>
  </w:footnote>
  <w:footnote w:type="continuationSeparator" w:id="0">
    <w:p w:rsidR="00ED5742" w:rsidRDefault="00ED57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851"/>
    <w:multiLevelType w:val="hybridMultilevel"/>
    <w:tmpl w:val="2D300A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8E65AD"/>
    <w:multiLevelType w:val="multilevel"/>
    <w:tmpl w:val="D00A98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1D7DEB"/>
    <w:multiLevelType w:val="hybridMultilevel"/>
    <w:tmpl w:val="930CC7B2"/>
    <w:lvl w:ilvl="0" w:tplc="8390A61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AF016B"/>
    <w:multiLevelType w:val="multilevel"/>
    <w:tmpl w:val="38569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DE"/>
    <w:rsid w:val="00010E35"/>
    <w:rsid w:val="000122FA"/>
    <w:rsid w:val="000424D9"/>
    <w:rsid w:val="000F2D8D"/>
    <w:rsid w:val="0012601B"/>
    <w:rsid w:val="00127DFB"/>
    <w:rsid w:val="0014549E"/>
    <w:rsid w:val="0016002F"/>
    <w:rsid w:val="001C45F3"/>
    <w:rsid w:val="001C5720"/>
    <w:rsid w:val="002159A6"/>
    <w:rsid w:val="00262F2B"/>
    <w:rsid w:val="002A2D3D"/>
    <w:rsid w:val="00316ADF"/>
    <w:rsid w:val="003D35F8"/>
    <w:rsid w:val="00433584"/>
    <w:rsid w:val="004D26AD"/>
    <w:rsid w:val="00512A67"/>
    <w:rsid w:val="005B38C8"/>
    <w:rsid w:val="005C5AA4"/>
    <w:rsid w:val="005E0B15"/>
    <w:rsid w:val="006006E2"/>
    <w:rsid w:val="00610B3C"/>
    <w:rsid w:val="00612399"/>
    <w:rsid w:val="0062430D"/>
    <w:rsid w:val="00672201"/>
    <w:rsid w:val="006820A7"/>
    <w:rsid w:val="006B4C7A"/>
    <w:rsid w:val="006D07CD"/>
    <w:rsid w:val="00710647"/>
    <w:rsid w:val="00796506"/>
    <w:rsid w:val="00806447"/>
    <w:rsid w:val="008619C3"/>
    <w:rsid w:val="00871CEF"/>
    <w:rsid w:val="008A6E2F"/>
    <w:rsid w:val="009856B1"/>
    <w:rsid w:val="009A56E4"/>
    <w:rsid w:val="00A90E63"/>
    <w:rsid w:val="00B309CF"/>
    <w:rsid w:val="00BE5044"/>
    <w:rsid w:val="00BE5477"/>
    <w:rsid w:val="00C3793F"/>
    <w:rsid w:val="00C635B5"/>
    <w:rsid w:val="00C94392"/>
    <w:rsid w:val="00CD7CBC"/>
    <w:rsid w:val="00D0754B"/>
    <w:rsid w:val="00D86D75"/>
    <w:rsid w:val="00DE7CCB"/>
    <w:rsid w:val="00DF02DE"/>
    <w:rsid w:val="00ED5742"/>
    <w:rsid w:val="00EE6AB6"/>
    <w:rsid w:val="00EF2EA1"/>
    <w:rsid w:val="00F50ABF"/>
    <w:rsid w:val="00FB3281"/>
    <w:rsid w:val="00FE0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22"/>
      <w:szCs w:val="2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76" w:lineRule="auto"/>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jc w:val="center"/>
    </w:pPr>
    <w:rPr>
      <w:rFonts w:ascii="Calibri" w:eastAsia="Calibri" w:hAnsi="Calibri" w:cs="Calibri"/>
      <w:sz w:val="22"/>
      <w:szCs w:val="22"/>
    </w:rPr>
  </w:style>
  <w:style w:type="character" w:customStyle="1" w:styleId="c4">
    <w:name w:val="c4"/>
    <w:basedOn w:val="a0"/>
    <w:rsid w:val="00010E35"/>
  </w:style>
  <w:style w:type="table" w:customStyle="1" w:styleId="12">
    <w:name w:val="Сетка таблицы1"/>
    <w:basedOn w:val="a1"/>
    <w:next w:val="a4"/>
    <w:uiPriority w:val="59"/>
    <w:rsid w:val="00710647"/>
    <w:pPr>
      <w:widowControl/>
    </w:pPr>
    <w:rPr>
      <w:rFonts w:asciiTheme="minorHAnsi" w:eastAsia="Times New Roman" w:hAnsiTheme="minorHAnsi" w:cstheme="minorBidi"/>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710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39"/>
    <w:rsid w:val="004D26A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22"/>
      <w:szCs w:val="2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line="276" w:lineRule="auto"/>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jc w:val="center"/>
    </w:pPr>
    <w:rPr>
      <w:rFonts w:ascii="Calibri" w:eastAsia="Calibri" w:hAnsi="Calibri" w:cs="Calibri"/>
      <w:sz w:val="22"/>
      <w:szCs w:val="22"/>
    </w:rPr>
  </w:style>
  <w:style w:type="character" w:customStyle="1" w:styleId="c4">
    <w:name w:val="c4"/>
    <w:basedOn w:val="a0"/>
    <w:rsid w:val="00010E35"/>
  </w:style>
  <w:style w:type="table" w:customStyle="1" w:styleId="12">
    <w:name w:val="Сетка таблицы1"/>
    <w:basedOn w:val="a1"/>
    <w:next w:val="a4"/>
    <w:uiPriority w:val="59"/>
    <w:rsid w:val="00710647"/>
    <w:pPr>
      <w:widowControl/>
    </w:pPr>
    <w:rPr>
      <w:rFonts w:asciiTheme="minorHAnsi" w:eastAsia="Times New Roman" w:hAnsiTheme="minorHAnsi" w:cstheme="minorBidi"/>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710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39"/>
    <w:rsid w:val="004D26A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k.com/vanadetdom/" TargetMode="External"/><Relationship Id="rId4" Type="http://schemas.microsoft.com/office/2007/relationships/stylesWithEffects" Target="stylesWithEffects.xml"/><Relationship Id="rId9" Type="http://schemas.openxmlformats.org/officeDocument/2006/relationships/hyperlink" Target="https://vana-detd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1406-8465-4C2E-9A20-4E10E380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32401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btv</dc:creator>
  <cp:lastModifiedBy>Детский дом Директор</cp:lastModifiedBy>
  <cp:revision>7</cp:revision>
  <cp:lastPrinted>2025-04-14T05:02:00Z</cp:lastPrinted>
  <dcterms:created xsi:type="dcterms:W3CDTF">2025-04-14T03:48:00Z</dcterms:created>
  <dcterms:modified xsi:type="dcterms:W3CDTF">2025-04-14T10:25:00Z</dcterms:modified>
</cp:coreProperties>
</file>